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2402" w:rsidR="001065DC" w:rsidP="00A82402" w:rsidRDefault="5207E805" w14:paraId="2C078E63" w14:textId="5A860EE1">
      <w:pPr>
        <w:jc w:val="center"/>
        <w:rPr>
          <w:b/>
          <w:bCs/>
          <w:sz w:val="32"/>
          <w:szCs w:val="32"/>
          <w:lang w:val="fr-CA"/>
        </w:rPr>
      </w:pPr>
      <w:r w:rsidRPr="00A82402">
        <w:rPr>
          <w:b/>
          <w:bCs/>
          <w:sz w:val="32"/>
          <w:szCs w:val="32"/>
          <w:lang w:val="fr-CA"/>
        </w:rPr>
        <w:t xml:space="preserve">Description de poste – </w:t>
      </w:r>
      <w:r w:rsidR="0078755A">
        <w:rPr>
          <w:b/>
          <w:bCs/>
          <w:sz w:val="32"/>
          <w:szCs w:val="32"/>
          <w:lang w:val="fr-CA"/>
        </w:rPr>
        <w:t>Gestionnaire de projets</w:t>
      </w:r>
    </w:p>
    <w:p w:rsidRPr="006C3672" w:rsidR="5207E805" w:rsidP="5207E805" w:rsidRDefault="5207E805" w14:paraId="7CC17B33" w14:textId="201FDFB3">
      <w:pPr>
        <w:rPr>
          <w:lang w:val="fr-CA"/>
        </w:rPr>
      </w:pPr>
    </w:p>
    <w:p w:rsidRPr="00286EA3" w:rsidR="5207E805" w:rsidP="00286EA3" w:rsidRDefault="5207E805" w14:paraId="7288D0AD" w14:textId="6AFB854F">
      <w:pPr>
        <w:spacing w:after="0"/>
        <w:ind w:left="284" w:right="749"/>
        <w:jc w:val="center"/>
        <w:rPr>
          <w:rFonts w:ascii="Calibri" w:hAnsi="Calibri" w:eastAsia="Calibri" w:cs="Calibri"/>
          <w:color w:val="000000" w:themeColor="text1"/>
          <w:lang w:val="fr-CA"/>
        </w:rPr>
      </w:pPr>
      <w:r w:rsidRPr="00286EA3">
        <w:rPr>
          <w:rFonts w:ascii="Calibri" w:hAnsi="Calibri" w:eastAsia="Calibri" w:cs="Calibri"/>
          <w:b/>
          <w:bCs/>
          <w:color w:val="000000" w:themeColor="text1"/>
          <w:lang w:val="fr-CA"/>
        </w:rPr>
        <w:t>Description sommaire du poste</w:t>
      </w:r>
    </w:p>
    <w:p w:rsidRPr="006C3672" w:rsidR="5207E805" w:rsidP="00620F75" w:rsidRDefault="5207E805" w14:paraId="3A75D568" w14:textId="14BD2C2F">
      <w:pPr>
        <w:ind w:left="284" w:right="749"/>
        <w:rPr>
          <w:rFonts w:ascii="Calibri" w:hAnsi="Calibri" w:eastAsia="Calibri" w:cs="Calibri"/>
          <w:color w:val="000000" w:themeColor="text1"/>
          <w:lang w:val="fr-CA"/>
        </w:rPr>
      </w:pPr>
    </w:p>
    <w:p w:rsidRPr="005E2FF9" w:rsidR="00C20839" w:rsidP="005E2FF9" w:rsidRDefault="5207E805" w14:paraId="60FC7C7F" w14:textId="24FC8A42">
      <w:pPr>
        <w:spacing w:line="276" w:lineRule="auto"/>
        <w:ind w:left="284"/>
        <w:rPr>
          <w:lang w:val="fr-CA"/>
        </w:rPr>
      </w:pPr>
      <w:r w:rsidRPr="6D0DBB1C" w:rsidR="5207E805">
        <w:rPr>
          <w:rFonts w:cs="Calibri" w:cstheme="minorAscii"/>
          <w:color w:val="000000" w:themeColor="text1" w:themeTint="FF" w:themeShade="FF"/>
          <w:lang w:val="fr-CA"/>
        </w:rPr>
        <w:t>Relevant de la direction générale de l</w:t>
      </w:r>
      <w:r w:rsidRPr="6D0DBB1C" w:rsidR="4EDDCF3B">
        <w:rPr>
          <w:rFonts w:cs="Calibri" w:cstheme="minorAscii"/>
          <w:color w:val="000000" w:themeColor="text1" w:themeTint="FF" w:themeShade="FF"/>
          <w:lang w:val="fr-CA"/>
        </w:rPr>
        <w:t>’organisme</w:t>
      </w:r>
      <w:r w:rsidRPr="6D0DBB1C" w:rsidR="5207E805">
        <w:rPr>
          <w:rFonts w:cs="Calibri" w:cstheme="minorAscii"/>
          <w:color w:val="000000" w:themeColor="text1" w:themeTint="FF" w:themeShade="FF"/>
          <w:lang w:val="fr-CA"/>
        </w:rPr>
        <w:t xml:space="preserve">., </w:t>
      </w:r>
      <w:r w:rsidRPr="6D0DBB1C" w:rsidR="005E2FF9">
        <w:rPr>
          <w:rFonts w:cs="Calibri" w:cstheme="minorAscii"/>
          <w:lang w:val="fr-CA"/>
        </w:rPr>
        <w:t>l</w:t>
      </w:r>
      <w:r w:rsidRPr="6D0DBB1C" w:rsidR="005E2FF9">
        <w:rPr>
          <w:rFonts w:cs="Calibri" w:cstheme="minorAscii"/>
          <w:lang w:val="fr-CA"/>
        </w:rPr>
        <w:t>e gestionnaire de projets joue un rôle central dans la réalisation des projets de l</w:t>
      </w:r>
      <w:r w:rsidRPr="6D0DBB1C" w:rsidR="0CBA0E88">
        <w:rPr>
          <w:rFonts w:cs="Calibri" w:cstheme="minorAscii"/>
          <w:lang w:val="fr-CA"/>
        </w:rPr>
        <w:t>’organisme</w:t>
      </w:r>
      <w:r w:rsidRPr="6D0DBB1C" w:rsidR="005E2FF9">
        <w:rPr>
          <w:rFonts w:cs="Calibri" w:cstheme="minorAscii"/>
          <w:lang w:val="fr-CA"/>
        </w:rPr>
        <w:t>, allant de la planification</w:t>
      </w:r>
      <w:r w:rsidRPr="6D0DBB1C" w:rsidR="005E2FF9">
        <w:rPr>
          <w:rFonts w:cs="Calibri" w:cstheme="minorAscii"/>
          <w:lang w:val="fr-CA"/>
        </w:rPr>
        <w:t xml:space="preserve"> jusqu’</w:t>
      </w:r>
      <w:r w:rsidRPr="6D0DBB1C" w:rsidR="005E2FF9">
        <w:rPr>
          <w:rFonts w:cs="Calibri" w:cstheme="minorAscii"/>
          <w:lang w:val="fr-CA"/>
        </w:rPr>
        <w:t xml:space="preserve">à l’évaluation. En chef d’équipe, vous </w:t>
      </w:r>
      <w:r w:rsidRPr="6D0DBB1C" w:rsidR="005E2FF9">
        <w:rPr>
          <w:rFonts w:cs="Calibri" w:cstheme="minorAscii"/>
          <w:lang w:val="fr-CA"/>
        </w:rPr>
        <w:t>êtes</w:t>
      </w:r>
      <w:r w:rsidRPr="6D0DBB1C" w:rsidR="005E2FF9">
        <w:rPr>
          <w:rFonts w:cs="Calibri" w:cstheme="minorAscii"/>
          <w:lang w:val="fr-CA"/>
        </w:rPr>
        <w:t xml:space="preserve"> responsable d’orchestrer la collaboration de diverses compétences, d’élaborer des plans et des budgets détaillés, d’anticiper les défis potentiels ou les risques, et de maintenir une communication transparente avec toutes les parties prenantes. </w:t>
      </w:r>
      <w:r w:rsidRPr="6D0DBB1C" w:rsidR="005E2FF9">
        <w:rPr>
          <w:rFonts w:cs="Calibri" w:cstheme="minorAscii"/>
          <w:lang w:val="fr-CA"/>
        </w:rPr>
        <w:t>Vous possédez</w:t>
      </w:r>
      <w:r w:rsidRPr="6D0DBB1C" w:rsidR="005E2FF9">
        <w:rPr>
          <w:rFonts w:cs="Calibri" w:cstheme="minorAscii"/>
          <w:lang w:val="fr-CA"/>
        </w:rPr>
        <w:t xml:space="preserve"> des compétences avancées en gestion de projet, en leadership, et en résolution de problèmes</w:t>
      </w:r>
      <w:r w:rsidRPr="6D0DBB1C" w:rsidR="005E2FF9">
        <w:rPr>
          <w:rFonts w:cs="Calibri" w:cstheme="minorAscii"/>
          <w:lang w:val="fr-CA"/>
        </w:rPr>
        <w:t>, et vous comprenez l’importance de projets ponctuels envers</w:t>
      </w:r>
      <w:r w:rsidRPr="6D0DBB1C" w:rsidR="005E2FF9">
        <w:rPr>
          <w:rFonts w:cs="Calibri" w:cstheme="minorAscii"/>
          <w:lang w:val="fr-CA"/>
        </w:rPr>
        <w:t xml:space="preserve"> l’atteinte des objectifs stratégiques de l</w:t>
      </w:r>
      <w:r w:rsidRPr="6D0DBB1C" w:rsidR="4C649227">
        <w:rPr>
          <w:rFonts w:cs="Calibri" w:cstheme="minorAscii"/>
          <w:lang w:val="fr-CA"/>
        </w:rPr>
        <w:t>’organisme</w:t>
      </w:r>
      <w:r w:rsidRPr="6D0DBB1C" w:rsidR="005E2FF9">
        <w:rPr>
          <w:rFonts w:cs="Calibri" w:cstheme="minorAscii"/>
          <w:lang w:val="fr-CA"/>
        </w:rPr>
        <w:t>.</w:t>
      </w:r>
      <w:r w:rsidRPr="6D0DBB1C" w:rsidR="005E2FF9">
        <w:rPr>
          <w:lang w:val="fr-CA"/>
        </w:rPr>
        <w:t xml:space="preserve"> </w:t>
      </w:r>
      <w:r w:rsidRPr="6D0DBB1C" w:rsidR="00C20839">
        <w:rPr>
          <w:lang w:val="fr-CA"/>
        </w:rPr>
        <w:t xml:space="preserve">La personne occupant ce poste assurera la liaison avec les principaux ministères </w:t>
      </w:r>
      <w:r w:rsidRPr="6D0DBB1C" w:rsidR="00DB5D48">
        <w:rPr>
          <w:lang w:val="fr-CA"/>
        </w:rPr>
        <w:t xml:space="preserve">provinciaux et </w:t>
      </w:r>
      <w:r w:rsidRPr="6D0DBB1C" w:rsidR="00C20839">
        <w:rPr>
          <w:lang w:val="fr-CA"/>
        </w:rPr>
        <w:t>fédéraux et contribuera à la réflexion sur le développement de mesures positives qui répondent aux besoins de</w:t>
      </w:r>
      <w:r w:rsidRPr="6D0DBB1C" w:rsidR="00DB5D48">
        <w:rPr>
          <w:lang w:val="fr-CA"/>
        </w:rPr>
        <w:t xml:space="preserve"> la</w:t>
      </w:r>
      <w:r w:rsidRPr="6D0DBB1C" w:rsidR="00C20839">
        <w:rPr>
          <w:lang w:val="fr-CA"/>
        </w:rPr>
        <w:t xml:space="preserve"> communauté</w:t>
      </w:r>
      <w:r w:rsidRPr="6D0DBB1C" w:rsidR="00DB5D48">
        <w:rPr>
          <w:lang w:val="fr-CA"/>
        </w:rPr>
        <w:t xml:space="preserve"> acadienne et</w:t>
      </w:r>
      <w:r w:rsidRPr="6D0DBB1C" w:rsidR="00C20839">
        <w:rPr>
          <w:lang w:val="fr-CA"/>
        </w:rPr>
        <w:t xml:space="preserve"> francophone. </w:t>
      </w:r>
    </w:p>
    <w:p w:rsidRPr="006C3672" w:rsidR="00A82402" w:rsidP="00DB5D48" w:rsidRDefault="00A82402" w14:paraId="4A2D6085" w14:textId="77777777">
      <w:pPr>
        <w:spacing w:after="0"/>
        <w:jc w:val="both"/>
        <w:rPr>
          <w:rFonts w:ascii="Calibri" w:hAnsi="Calibri" w:eastAsia="Calibri" w:cs="Calibri"/>
          <w:color w:val="000000" w:themeColor="text1"/>
          <w:lang w:val="fr-CA"/>
        </w:rPr>
      </w:pPr>
    </w:p>
    <w:p w:rsidRPr="000A3B7E" w:rsidR="5207E805" w:rsidP="000A3B7E" w:rsidRDefault="5207E805" w14:paraId="57FA29F3" w14:textId="1AE33A38">
      <w:pPr>
        <w:ind w:left="284"/>
        <w:jc w:val="center"/>
        <w:rPr>
          <w:rFonts w:ascii="Calibri" w:hAnsi="Calibri" w:eastAsia="Calibri" w:cs="Calibri"/>
          <w:color w:val="000000" w:themeColor="text1"/>
        </w:rPr>
      </w:pPr>
      <w:r w:rsidRPr="000A3B7E">
        <w:rPr>
          <w:rFonts w:ascii="Calibri" w:hAnsi="Calibri" w:eastAsia="Calibri" w:cs="Calibri"/>
          <w:b/>
          <w:bCs/>
          <w:color w:val="000000" w:themeColor="text1"/>
          <w:lang w:val="fr-FR"/>
        </w:rPr>
        <w:t>Principales tâches et responsabilités</w:t>
      </w:r>
    </w:p>
    <w:p w:rsidRPr="00846FA7" w:rsidR="005E2FF9" w:rsidP="005E2FF9" w:rsidRDefault="005E2FF9" w14:paraId="1795442C" w14:textId="2CCE31B1">
      <w:pPr>
        <w:pStyle w:val="list-item-primary"/>
        <w:numPr>
          <w:ilvl w:val="0"/>
          <w:numId w:val="11"/>
        </w:numPr>
        <w:spacing w:line="276" w:lineRule="auto"/>
        <w:rPr>
          <w:rFonts w:asciiTheme="minorHAnsi" w:hAnsiTheme="minorHAnsi" w:cstheme="minorHAnsi"/>
          <w:sz w:val="22"/>
          <w:szCs w:val="22"/>
          <w:lang w:val="fr-CA"/>
        </w:rPr>
      </w:pPr>
      <w:r w:rsidRPr="00846FA7">
        <w:rPr>
          <w:rFonts w:asciiTheme="minorHAnsi" w:hAnsiTheme="minorHAnsi" w:cstheme="minorHAnsi"/>
          <w:sz w:val="22"/>
          <w:szCs w:val="22"/>
          <w:shd w:val="clear" w:color="auto" w:fill="FFFFFF"/>
          <w:lang w:val="fr-CA"/>
        </w:rPr>
        <w:t xml:space="preserve">En tant que planificateur, élaborer </w:t>
      </w:r>
      <w:r w:rsidR="00A54342">
        <w:rPr>
          <w:rFonts w:asciiTheme="minorHAnsi" w:hAnsiTheme="minorHAnsi" w:cstheme="minorHAnsi"/>
          <w:sz w:val="22"/>
          <w:szCs w:val="22"/>
          <w:shd w:val="clear" w:color="auto" w:fill="FFFFFF"/>
          <w:lang w:val="fr-CA"/>
        </w:rPr>
        <w:t>des</w:t>
      </w:r>
      <w:r w:rsidRPr="00846FA7">
        <w:rPr>
          <w:rFonts w:asciiTheme="minorHAnsi" w:hAnsiTheme="minorHAnsi" w:cstheme="minorHAnsi"/>
          <w:sz w:val="22"/>
          <w:szCs w:val="22"/>
          <w:shd w:val="clear" w:color="auto" w:fill="FFFFFF"/>
          <w:lang w:val="fr-CA"/>
        </w:rPr>
        <w:t xml:space="preserve"> plan</w:t>
      </w:r>
      <w:r w:rsidR="00A54342">
        <w:rPr>
          <w:rFonts w:asciiTheme="minorHAnsi" w:hAnsiTheme="minorHAnsi" w:cstheme="minorHAnsi"/>
          <w:sz w:val="22"/>
          <w:szCs w:val="22"/>
          <w:shd w:val="clear" w:color="auto" w:fill="FFFFFF"/>
          <w:lang w:val="fr-CA"/>
        </w:rPr>
        <w:t>s</w:t>
      </w:r>
      <w:r w:rsidRPr="00846FA7">
        <w:rPr>
          <w:rFonts w:asciiTheme="minorHAnsi" w:hAnsiTheme="minorHAnsi" w:cstheme="minorHAnsi"/>
          <w:sz w:val="22"/>
          <w:szCs w:val="22"/>
          <w:shd w:val="clear" w:color="auto" w:fill="FFFFFF"/>
          <w:lang w:val="fr-CA"/>
        </w:rPr>
        <w:t xml:space="preserve"> complet</w:t>
      </w:r>
      <w:r w:rsidR="00A54342">
        <w:rPr>
          <w:rFonts w:asciiTheme="minorHAnsi" w:hAnsiTheme="minorHAnsi" w:cstheme="minorHAnsi"/>
          <w:sz w:val="22"/>
          <w:szCs w:val="22"/>
          <w:shd w:val="clear" w:color="auto" w:fill="FFFFFF"/>
          <w:lang w:val="fr-CA"/>
        </w:rPr>
        <w:t>s</w:t>
      </w:r>
      <w:r w:rsidRPr="00846FA7">
        <w:rPr>
          <w:rFonts w:asciiTheme="minorHAnsi" w:hAnsiTheme="minorHAnsi" w:cstheme="minorHAnsi"/>
          <w:sz w:val="22"/>
          <w:szCs w:val="22"/>
          <w:shd w:val="clear" w:color="auto" w:fill="FFFFFF"/>
          <w:lang w:val="fr-CA"/>
        </w:rPr>
        <w:t xml:space="preserve"> d’exécution et de livraison d</w:t>
      </w:r>
      <w:r w:rsidR="00A54342">
        <w:rPr>
          <w:rFonts w:asciiTheme="minorHAnsi" w:hAnsiTheme="minorHAnsi" w:cstheme="minorHAnsi"/>
          <w:sz w:val="22"/>
          <w:szCs w:val="22"/>
          <w:shd w:val="clear" w:color="auto" w:fill="FFFFFF"/>
          <w:lang w:val="fr-CA"/>
        </w:rPr>
        <w:t>e</w:t>
      </w:r>
      <w:r w:rsidRPr="00846FA7">
        <w:rPr>
          <w:rFonts w:asciiTheme="minorHAnsi" w:hAnsiTheme="minorHAnsi" w:cstheme="minorHAnsi"/>
          <w:sz w:val="22"/>
          <w:szCs w:val="22"/>
          <w:shd w:val="clear" w:color="auto" w:fill="FFFFFF"/>
          <w:lang w:val="fr-CA"/>
        </w:rPr>
        <w:t xml:space="preserve"> projet</w:t>
      </w:r>
      <w:r w:rsidR="00A54342">
        <w:rPr>
          <w:rFonts w:asciiTheme="minorHAnsi" w:hAnsiTheme="minorHAnsi" w:cstheme="minorHAnsi"/>
          <w:sz w:val="22"/>
          <w:szCs w:val="22"/>
          <w:shd w:val="clear" w:color="auto" w:fill="FFFFFF"/>
          <w:lang w:val="fr-CA"/>
        </w:rPr>
        <w:t>s</w:t>
      </w:r>
    </w:p>
    <w:p w:rsidRPr="005E2FF9" w:rsidR="005E2FF9" w:rsidP="005E2FF9" w:rsidRDefault="005E2FF9" w14:paraId="00EB90E0" w14:textId="73CD8398">
      <w:pPr>
        <w:pStyle w:val="list-item-primary"/>
        <w:numPr>
          <w:ilvl w:val="0"/>
          <w:numId w:val="11"/>
        </w:numPr>
        <w:spacing w:line="276" w:lineRule="auto"/>
        <w:rPr>
          <w:rFonts w:asciiTheme="minorHAnsi" w:hAnsiTheme="minorHAnsi" w:cstheme="minorHAnsi"/>
          <w:sz w:val="22"/>
          <w:szCs w:val="22"/>
          <w:lang w:val="fr-CA"/>
        </w:rPr>
      </w:pPr>
      <w:r>
        <w:rPr>
          <w:rFonts w:asciiTheme="minorHAnsi" w:hAnsiTheme="minorHAnsi" w:cstheme="minorHAnsi"/>
          <w:sz w:val="22"/>
          <w:szCs w:val="22"/>
          <w:lang w:val="fr-CA"/>
        </w:rPr>
        <w:t>É</w:t>
      </w:r>
      <w:r w:rsidRPr="005E2FF9">
        <w:rPr>
          <w:rFonts w:asciiTheme="minorHAnsi" w:hAnsiTheme="minorHAnsi" w:cstheme="minorHAnsi"/>
          <w:sz w:val="22"/>
          <w:szCs w:val="22"/>
          <w:lang w:val="fr-CA"/>
        </w:rPr>
        <w:t>laborer</w:t>
      </w:r>
      <w:r w:rsidRPr="005E2FF9">
        <w:rPr>
          <w:rFonts w:asciiTheme="minorHAnsi" w:hAnsiTheme="minorHAnsi" w:cstheme="minorHAnsi"/>
          <w:sz w:val="22"/>
          <w:szCs w:val="22"/>
          <w:lang w:val="fr-CA"/>
        </w:rPr>
        <w:t xml:space="preserve"> un plan d'action détaillé </w:t>
      </w:r>
      <w:r w:rsidR="00A54342">
        <w:rPr>
          <w:rFonts w:asciiTheme="minorHAnsi" w:hAnsiTheme="minorHAnsi" w:cstheme="minorHAnsi"/>
          <w:sz w:val="22"/>
          <w:szCs w:val="22"/>
          <w:lang w:val="fr-CA"/>
        </w:rPr>
        <w:t xml:space="preserve">pour chaque projet </w:t>
      </w:r>
      <w:r w:rsidRPr="005E2FF9">
        <w:rPr>
          <w:rFonts w:asciiTheme="minorHAnsi" w:hAnsiTheme="minorHAnsi" w:cstheme="minorHAnsi"/>
          <w:sz w:val="22"/>
          <w:szCs w:val="22"/>
          <w:lang w:val="fr-CA"/>
        </w:rPr>
        <w:t>en collaboration avec les différents acteurs</w:t>
      </w:r>
      <w:r w:rsidR="00A54342">
        <w:rPr>
          <w:rFonts w:asciiTheme="minorHAnsi" w:hAnsiTheme="minorHAnsi" w:cstheme="minorHAnsi"/>
          <w:sz w:val="22"/>
          <w:szCs w:val="22"/>
          <w:lang w:val="fr-CA"/>
        </w:rPr>
        <w:t xml:space="preserve"> tout </w:t>
      </w:r>
      <w:r w:rsidRPr="005E2FF9">
        <w:rPr>
          <w:rFonts w:asciiTheme="minorHAnsi" w:hAnsiTheme="minorHAnsi" w:cstheme="minorHAnsi"/>
          <w:sz w:val="22"/>
          <w:szCs w:val="22"/>
          <w:lang w:val="fr-CA"/>
        </w:rPr>
        <w:t xml:space="preserve">en respectant </w:t>
      </w:r>
      <w:r w:rsidR="00A54342">
        <w:rPr>
          <w:rFonts w:asciiTheme="minorHAnsi" w:hAnsiTheme="minorHAnsi" w:cstheme="minorHAnsi"/>
          <w:sz w:val="22"/>
          <w:szCs w:val="22"/>
          <w:lang w:val="fr-CA"/>
        </w:rPr>
        <w:t>les</w:t>
      </w:r>
      <w:r w:rsidRPr="005E2FF9">
        <w:rPr>
          <w:rFonts w:asciiTheme="minorHAnsi" w:hAnsiTheme="minorHAnsi" w:cstheme="minorHAnsi"/>
          <w:sz w:val="22"/>
          <w:szCs w:val="22"/>
          <w:lang w:val="fr-CA"/>
        </w:rPr>
        <w:t xml:space="preserve"> budget</w:t>
      </w:r>
      <w:r w:rsidR="00A54342">
        <w:rPr>
          <w:rFonts w:asciiTheme="minorHAnsi" w:hAnsiTheme="minorHAnsi" w:cstheme="minorHAnsi"/>
          <w:sz w:val="22"/>
          <w:szCs w:val="22"/>
          <w:lang w:val="fr-CA"/>
        </w:rPr>
        <w:t>s</w:t>
      </w:r>
    </w:p>
    <w:p w:rsidR="005E2FF9" w:rsidP="005E2FF9" w:rsidRDefault="005E2FF9" w14:paraId="6821809E" w14:textId="4EDCDA9F">
      <w:pPr>
        <w:pStyle w:val="list-item-primary"/>
        <w:numPr>
          <w:ilvl w:val="0"/>
          <w:numId w:val="11"/>
        </w:numPr>
        <w:spacing w:line="276" w:lineRule="auto"/>
        <w:rPr>
          <w:rFonts w:asciiTheme="minorHAnsi" w:hAnsiTheme="minorHAnsi" w:cstheme="minorHAnsi"/>
          <w:sz w:val="22"/>
          <w:szCs w:val="22"/>
          <w:lang w:val="fr-CA"/>
        </w:rPr>
      </w:pPr>
      <w:r>
        <w:rPr>
          <w:rFonts w:asciiTheme="minorHAnsi" w:hAnsiTheme="minorHAnsi" w:cstheme="minorHAnsi"/>
          <w:sz w:val="22"/>
          <w:szCs w:val="22"/>
          <w:lang w:val="fr-CA"/>
        </w:rPr>
        <w:t>G</w:t>
      </w:r>
      <w:r w:rsidRPr="005E2FF9">
        <w:rPr>
          <w:rFonts w:asciiTheme="minorHAnsi" w:hAnsiTheme="minorHAnsi" w:cstheme="minorHAnsi"/>
          <w:sz w:val="22"/>
          <w:szCs w:val="22"/>
          <w:lang w:val="fr-CA"/>
        </w:rPr>
        <w:t>érer les ressources matérielles et humaines en lien avec la mise en place d</w:t>
      </w:r>
      <w:r w:rsidR="00A54342">
        <w:rPr>
          <w:rFonts w:asciiTheme="minorHAnsi" w:hAnsiTheme="minorHAnsi" w:cstheme="minorHAnsi"/>
          <w:sz w:val="22"/>
          <w:szCs w:val="22"/>
          <w:lang w:val="fr-CA"/>
        </w:rPr>
        <w:t>es</w:t>
      </w:r>
      <w:r w:rsidRPr="005E2FF9">
        <w:rPr>
          <w:rFonts w:asciiTheme="minorHAnsi" w:hAnsiTheme="minorHAnsi" w:cstheme="minorHAnsi"/>
          <w:sz w:val="22"/>
          <w:szCs w:val="22"/>
          <w:lang w:val="fr-CA"/>
        </w:rPr>
        <w:t xml:space="preserve"> plan</w:t>
      </w:r>
      <w:r w:rsidR="00A54342">
        <w:rPr>
          <w:rFonts w:asciiTheme="minorHAnsi" w:hAnsiTheme="minorHAnsi" w:cstheme="minorHAnsi"/>
          <w:sz w:val="22"/>
          <w:szCs w:val="22"/>
          <w:lang w:val="fr-CA"/>
        </w:rPr>
        <w:t>s</w:t>
      </w:r>
      <w:r w:rsidRPr="005E2FF9">
        <w:rPr>
          <w:rFonts w:asciiTheme="minorHAnsi" w:hAnsiTheme="minorHAnsi" w:cstheme="minorHAnsi"/>
          <w:sz w:val="22"/>
          <w:szCs w:val="22"/>
          <w:lang w:val="fr-CA"/>
        </w:rPr>
        <w:t xml:space="preserve"> d'action</w:t>
      </w:r>
    </w:p>
    <w:p w:rsidRPr="00846FA7" w:rsidR="00846FA7" w:rsidP="005E2FF9" w:rsidRDefault="00846FA7" w14:paraId="0BB4A5B5" w14:textId="08FF174B">
      <w:pPr>
        <w:pStyle w:val="list-item-primary"/>
        <w:numPr>
          <w:ilvl w:val="0"/>
          <w:numId w:val="11"/>
        </w:numPr>
        <w:spacing w:line="276" w:lineRule="auto"/>
        <w:rPr>
          <w:rFonts w:asciiTheme="minorHAnsi" w:hAnsiTheme="minorHAnsi" w:cstheme="minorHAnsi"/>
          <w:sz w:val="22"/>
          <w:szCs w:val="22"/>
          <w:lang w:val="fr-CA"/>
        </w:rPr>
      </w:pPr>
      <w:r>
        <w:rPr>
          <w:rFonts w:asciiTheme="minorHAnsi" w:hAnsiTheme="minorHAnsi" w:cstheme="minorHAnsi"/>
          <w:sz w:val="22"/>
          <w:szCs w:val="22"/>
          <w:shd w:val="clear" w:color="auto" w:fill="FFFFFF"/>
          <w:lang w:val="fr-CA"/>
        </w:rPr>
        <w:t>T</w:t>
      </w:r>
      <w:r w:rsidRPr="00846FA7">
        <w:rPr>
          <w:rFonts w:asciiTheme="minorHAnsi" w:hAnsiTheme="minorHAnsi" w:cstheme="minorHAnsi"/>
          <w:sz w:val="22"/>
          <w:szCs w:val="22"/>
          <w:shd w:val="clear" w:color="auto" w:fill="FFFFFF"/>
          <w:lang w:val="fr-CA"/>
        </w:rPr>
        <w:t>ransmettre efficacement les informations relatives au</w:t>
      </w:r>
      <w:r w:rsidR="00A54342">
        <w:rPr>
          <w:rFonts w:asciiTheme="minorHAnsi" w:hAnsiTheme="minorHAnsi" w:cstheme="minorHAnsi"/>
          <w:sz w:val="22"/>
          <w:szCs w:val="22"/>
          <w:shd w:val="clear" w:color="auto" w:fill="FFFFFF"/>
          <w:lang w:val="fr-CA"/>
        </w:rPr>
        <w:t>x</w:t>
      </w:r>
      <w:r w:rsidRPr="00846FA7">
        <w:rPr>
          <w:rFonts w:asciiTheme="minorHAnsi" w:hAnsiTheme="minorHAnsi" w:cstheme="minorHAnsi"/>
          <w:sz w:val="22"/>
          <w:szCs w:val="22"/>
          <w:shd w:val="clear" w:color="auto" w:fill="FFFFFF"/>
          <w:lang w:val="fr-CA"/>
        </w:rPr>
        <w:t xml:space="preserve"> projet</w:t>
      </w:r>
      <w:r w:rsidR="00A54342">
        <w:rPr>
          <w:rFonts w:asciiTheme="minorHAnsi" w:hAnsiTheme="minorHAnsi" w:cstheme="minorHAnsi"/>
          <w:sz w:val="22"/>
          <w:szCs w:val="22"/>
          <w:shd w:val="clear" w:color="auto" w:fill="FFFFFF"/>
          <w:lang w:val="fr-CA"/>
        </w:rPr>
        <w:t>s</w:t>
      </w:r>
      <w:r w:rsidRPr="00846FA7">
        <w:rPr>
          <w:rFonts w:asciiTheme="minorHAnsi" w:hAnsiTheme="minorHAnsi" w:cstheme="minorHAnsi"/>
          <w:sz w:val="22"/>
          <w:szCs w:val="22"/>
          <w:shd w:val="clear" w:color="auto" w:fill="FFFFFF"/>
          <w:lang w:val="fr-CA"/>
        </w:rPr>
        <w:t xml:space="preserve"> à toutes les parties concernées</w:t>
      </w:r>
    </w:p>
    <w:p w:rsidRPr="00846FA7" w:rsidR="00846FA7" w:rsidP="005E2FF9" w:rsidRDefault="00846FA7" w14:paraId="232E84E7" w14:textId="6FD9282A">
      <w:pPr>
        <w:pStyle w:val="list-item-primary"/>
        <w:numPr>
          <w:ilvl w:val="0"/>
          <w:numId w:val="11"/>
        </w:numPr>
        <w:spacing w:line="276" w:lineRule="auto"/>
        <w:rPr>
          <w:rFonts w:asciiTheme="minorHAnsi" w:hAnsiTheme="minorHAnsi" w:cstheme="minorHAnsi"/>
          <w:sz w:val="22"/>
          <w:szCs w:val="22"/>
          <w:lang w:val="fr-CA"/>
        </w:rPr>
      </w:pPr>
      <w:r>
        <w:rPr>
          <w:rFonts w:asciiTheme="minorHAnsi" w:hAnsiTheme="minorHAnsi" w:cstheme="minorHAnsi"/>
          <w:sz w:val="22"/>
          <w:szCs w:val="22"/>
          <w:shd w:val="clear" w:color="auto" w:fill="FFFFFF"/>
          <w:lang w:val="fr-CA"/>
        </w:rPr>
        <w:t>M</w:t>
      </w:r>
      <w:r w:rsidRPr="00846FA7">
        <w:rPr>
          <w:rFonts w:asciiTheme="minorHAnsi" w:hAnsiTheme="minorHAnsi" w:cstheme="minorHAnsi"/>
          <w:sz w:val="22"/>
          <w:szCs w:val="22"/>
          <w:shd w:val="clear" w:color="auto" w:fill="FFFFFF"/>
          <w:lang w:val="fr-CA"/>
        </w:rPr>
        <w:t xml:space="preserve">otiver et guider </w:t>
      </w:r>
      <w:r>
        <w:rPr>
          <w:rFonts w:asciiTheme="minorHAnsi" w:hAnsiTheme="minorHAnsi" w:cstheme="minorHAnsi"/>
          <w:sz w:val="22"/>
          <w:szCs w:val="22"/>
          <w:shd w:val="clear" w:color="auto" w:fill="FFFFFF"/>
          <w:lang w:val="fr-CA"/>
        </w:rPr>
        <w:t>l</w:t>
      </w:r>
      <w:r w:rsidR="00B02AD3">
        <w:rPr>
          <w:rFonts w:asciiTheme="minorHAnsi" w:hAnsiTheme="minorHAnsi" w:cstheme="minorHAnsi"/>
          <w:sz w:val="22"/>
          <w:szCs w:val="22"/>
          <w:shd w:val="clear" w:color="auto" w:fill="FFFFFF"/>
          <w:lang w:val="fr-CA"/>
        </w:rPr>
        <w:t xml:space="preserve">es </w:t>
      </w:r>
      <w:r w:rsidRPr="00846FA7">
        <w:rPr>
          <w:rFonts w:asciiTheme="minorHAnsi" w:hAnsiTheme="minorHAnsi" w:cstheme="minorHAnsi"/>
          <w:sz w:val="22"/>
          <w:szCs w:val="22"/>
          <w:shd w:val="clear" w:color="auto" w:fill="FFFFFF"/>
          <w:lang w:val="fr-CA"/>
        </w:rPr>
        <w:t>équipe</w:t>
      </w:r>
      <w:r w:rsidR="00B02AD3">
        <w:rPr>
          <w:rFonts w:asciiTheme="minorHAnsi" w:hAnsiTheme="minorHAnsi" w:cstheme="minorHAnsi"/>
          <w:sz w:val="22"/>
          <w:szCs w:val="22"/>
          <w:shd w:val="clear" w:color="auto" w:fill="FFFFFF"/>
          <w:lang w:val="fr-CA"/>
        </w:rPr>
        <w:t>s</w:t>
      </w:r>
      <w:r w:rsidRPr="00846FA7">
        <w:rPr>
          <w:rFonts w:asciiTheme="minorHAnsi" w:hAnsiTheme="minorHAnsi" w:cstheme="minorHAnsi"/>
          <w:sz w:val="22"/>
          <w:szCs w:val="22"/>
          <w:shd w:val="clear" w:color="auto" w:fill="FFFFFF"/>
          <w:lang w:val="fr-CA"/>
        </w:rPr>
        <w:t xml:space="preserve"> pour qu’elle</w:t>
      </w:r>
      <w:r w:rsidR="00B02AD3">
        <w:rPr>
          <w:rFonts w:asciiTheme="minorHAnsi" w:hAnsiTheme="minorHAnsi" w:cstheme="minorHAnsi"/>
          <w:sz w:val="22"/>
          <w:szCs w:val="22"/>
          <w:shd w:val="clear" w:color="auto" w:fill="FFFFFF"/>
          <w:lang w:val="fr-CA"/>
        </w:rPr>
        <w:t>s</w:t>
      </w:r>
      <w:r w:rsidRPr="00846FA7">
        <w:rPr>
          <w:rFonts w:asciiTheme="minorHAnsi" w:hAnsiTheme="minorHAnsi" w:cstheme="minorHAnsi"/>
          <w:sz w:val="22"/>
          <w:szCs w:val="22"/>
          <w:shd w:val="clear" w:color="auto" w:fill="FFFFFF"/>
          <w:lang w:val="fr-CA"/>
        </w:rPr>
        <w:t xml:space="preserve"> réalise</w:t>
      </w:r>
      <w:r w:rsidR="00B02AD3">
        <w:rPr>
          <w:rFonts w:asciiTheme="minorHAnsi" w:hAnsiTheme="minorHAnsi" w:cstheme="minorHAnsi"/>
          <w:sz w:val="22"/>
          <w:szCs w:val="22"/>
          <w:shd w:val="clear" w:color="auto" w:fill="FFFFFF"/>
          <w:lang w:val="fr-CA"/>
        </w:rPr>
        <w:t>nt</w:t>
      </w:r>
      <w:r w:rsidRPr="00846FA7">
        <w:rPr>
          <w:rFonts w:asciiTheme="minorHAnsi" w:hAnsiTheme="minorHAnsi" w:cstheme="minorHAnsi"/>
          <w:sz w:val="22"/>
          <w:szCs w:val="22"/>
          <w:shd w:val="clear" w:color="auto" w:fill="FFFFFF"/>
          <w:lang w:val="fr-CA"/>
        </w:rPr>
        <w:t xml:space="preserve"> </w:t>
      </w:r>
      <w:r w:rsidR="00B02AD3">
        <w:rPr>
          <w:rFonts w:asciiTheme="minorHAnsi" w:hAnsiTheme="minorHAnsi" w:cstheme="minorHAnsi"/>
          <w:sz w:val="22"/>
          <w:szCs w:val="22"/>
          <w:shd w:val="clear" w:color="auto" w:fill="FFFFFF"/>
          <w:lang w:val="fr-CA"/>
        </w:rPr>
        <w:t>chaque</w:t>
      </w:r>
      <w:r w:rsidRPr="00846FA7">
        <w:rPr>
          <w:rFonts w:asciiTheme="minorHAnsi" w:hAnsiTheme="minorHAnsi" w:cstheme="minorHAnsi"/>
          <w:sz w:val="22"/>
          <w:szCs w:val="22"/>
          <w:shd w:val="clear" w:color="auto" w:fill="FFFFFF"/>
          <w:lang w:val="fr-CA"/>
        </w:rPr>
        <w:t xml:space="preserve"> projet avec succès et en toute sécurité</w:t>
      </w:r>
    </w:p>
    <w:p w:rsidRPr="00846FA7" w:rsidR="00846FA7" w:rsidP="00365520" w:rsidRDefault="00846FA7" w14:paraId="6733EF30" w14:textId="16812462">
      <w:pPr>
        <w:pStyle w:val="list-item-primary"/>
        <w:numPr>
          <w:ilvl w:val="0"/>
          <w:numId w:val="11"/>
        </w:numPr>
        <w:spacing w:line="276" w:lineRule="auto"/>
        <w:rPr>
          <w:lang w:val="fr-CA"/>
        </w:rPr>
      </w:pPr>
      <w:r w:rsidRPr="00846FA7">
        <w:rPr>
          <w:rFonts w:asciiTheme="minorHAnsi" w:hAnsiTheme="minorHAnsi" w:cstheme="minorHAnsi"/>
          <w:sz w:val="22"/>
          <w:szCs w:val="22"/>
          <w:shd w:val="clear" w:color="auto" w:fill="FFFFFF"/>
          <w:lang w:val="fr-CA"/>
        </w:rPr>
        <w:t>V</w:t>
      </w:r>
      <w:r w:rsidRPr="00846FA7">
        <w:rPr>
          <w:rFonts w:asciiTheme="minorHAnsi" w:hAnsiTheme="minorHAnsi" w:cstheme="minorHAnsi"/>
          <w:sz w:val="22"/>
          <w:szCs w:val="22"/>
          <w:shd w:val="clear" w:color="auto" w:fill="FFFFFF"/>
          <w:lang w:val="fr-CA"/>
        </w:rPr>
        <w:t>eille</w:t>
      </w:r>
      <w:r w:rsidRPr="00846FA7">
        <w:rPr>
          <w:rFonts w:asciiTheme="minorHAnsi" w:hAnsiTheme="minorHAnsi" w:cstheme="minorHAnsi"/>
          <w:sz w:val="22"/>
          <w:szCs w:val="22"/>
          <w:shd w:val="clear" w:color="auto" w:fill="FFFFFF"/>
          <w:lang w:val="fr-CA"/>
        </w:rPr>
        <w:t>r</w:t>
      </w:r>
      <w:r w:rsidRPr="00846FA7">
        <w:rPr>
          <w:rFonts w:asciiTheme="minorHAnsi" w:hAnsiTheme="minorHAnsi" w:cstheme="minorHAnsi"/>
          <w:sz w:val="22"/>
          <w:szCs w:val="22"/>
          <w:shd w:val="clear" w:color="auto" w:fill="FFFFFF"/>
          <w:lang w:val="fr-CA"/>
        </w:rPr>
        <w:t xml:space="preserve"> à ce que tous les membres de</w:t>
      </w:r>
      <w:r w:rsidR="00B02AD3">
        <w:rPr>
          <w:rFonts w:asciiTheme="minorHAnsi" w:hAnsiTheme="minorHAnsi" w:cstheme="minorHAnsi"/>
          <w:sz w:val="22"/>
          <w:szCs w:val="22"/>
          <w:shd w:val="clear" w:color="auto" w:fill="FFFFFF"/>
          <w:lang w:val="fr-CA"/>
        </w:rPr>
        <w:t>s</w:t>
      </w:r>
      <w:r w:rsidRPr="00846FA7">
        <w:rPr>
          <w:rFonts w:asciiTheme="minorHAnsi" w:hAnsiTheme="minorHAnsi" w:cstheme="minorHAnsi"/>
          <w:sz w:val="22"/>
          <w:szCs w:val="22"/>
          <w:shd w:val="clear" w:color="auto" w:fill="FFFFFF"/>
          <w:lang w:val="fr-CA"/>
        </w:rPr>
        <w:t xml:space="preserve"> équipe</w:t>
      </w:r>
      <w:r w:rsidR="00B02AD3">
        <w:rPr>
          <w:rFonts w:asciiTheme="minorHAnsi" w:hAnsiTheme="minorHAnsi" w:cstheme="minorHAnsi"/>
          <w:sz w:val="22"/>
          <w:szCs w:val="22"/>
          <w:shd w:val="clear" w:color="auto" w:fill="FFFFFF"/>
          <w:lang w:val="fr-CA"/>
        </w:rPr>
        <w:t>s</w:t>
      </w:r>
      <w:r w:rsidRPr="00846FA7">
        <w:rPr>
          <w:rFonts w:asciiTheme="minorHAnsi" w:hAnsiTheme="minorHAnsi" w:cstheme="minorHAnsi"/>
          <w:sz w:val="22"/>
          <w:szCs w:val="22"/>
          <w:shd w:val="clear" w:color="auto" w:fill="FFFFFF"/>
          <w:lang w:val="fr-CA"/>
        </w:rPr>
        <w:t xml:space="preserve"> de projet disposent des ressources dont ils ont besoin</w:t>
      </w:r>
    </w:p>
    <w:p w:rsidRPr="00846FA7" w:rsidR="00846FA7" w:rsidP="00365520" w:rsidRDefault="00846FA7" w14:paraId="6EAC706D" w14:textId="749B9EAF">
      <w:pPr>
        <w:pStyle w:val="list-item-primary"/>
        <w:numPr>
          <w:ilvl w:val="0"/>
          <w:numId w:val="11"/>
        </w:numPr>
        <w:spacing w:line="276" w:lineRule="auto"/>
        <w:rPr>
          <w:rFonts w:asciiTheme="minorHAnsi" w:hAnsiTheme="minorHAnsi" w:cstheme="minorHAnsi"/>
          <w:sz w:val="22"/>
          <w:szCs w:val="22"/>
          <w:lang w:val="fr-CA"/>
        </w:rPr>
      </w:pPr>
      <w:r>
        <w:rPr>
          <w:rFonts w:asciiTheme="minorHAnsi" w:hAnsiTheme="minorHAnsi" w:cstheme="minorHAnsi"/>
          <w:sz w:val="22"/>
          <w:szCs w:val="22"/>
          <w:lang w:val="fr-CA"/>
        </w:rPr>
        <w:t>G</w:t>
      </w:r>
      <w:r w:rsidRPr="00846FA7">
        <w:rPr>
          <w:rFonts w:asciiTheme="minorHAnsi" w:hAnsiTheme="minorHAnsi" w:cstheme="minorHAnsi"/>
          <w:sz w:val="22"/>
          <w:szCs w:val="22"/>
          <w:lang w:val="fr-CA"/>
        </w:rPr>
        <w:t>érer efficacement les trois dimensions cruciales de la gestion de projet : </w:t>
      </w:r>
      <w:hyperlink w:history="1" r:id="rId7">
        <w:r w:rsidRPr="00846FA7">
          <w:rPr>
            <w:rStyle w:val="Hyperlink"/>
            <w:rFonts w:asciiTheme="minorHAnsi" w:hAnsiTheme="minorHAnsi" w:cstheme="minorHAnsi"/>
            <w:color w:val="auto"/>
            <w:sz w:val="22"/>
            <w:szCs w:val="22"/>
            <w:u w:val="none"/>
            <w:lang w:val="fr-CA"/>
          </w:rPr>
          <w:t>le temps, le risque et le budget</w:t>
        </w:r>
      </w:hyperlink>
    </w:p>
    <w:p w:rsidRPr="005E2FF9" w:rsidR="005E2FF9" w:rsidP="005E2FF9" w:rsidRDefault="005E2FF9" w14:paraId="685023C9" w14:textId="7907F0A4">
      <w:pPr>
        <w:pStyle w:val="list-item-primary"/>
        <w:numPr>
          <w:ilvl w:val="0"/>
          <w:numId w:val="11"/>
        </w:numPr>
        <w:spacing w:after="0" w:afterAutospacing="0" w:line="276" w:lineRule="auto"/>
        <w:rPr>
          <w:rFonts w:asciiTheme="minorHAnsi" w:hAnsiTheme="minorHAnsi" w:cstheme="minorHAnsi"/>
          <w:sz w:val="22"/>
          <w:szCs w:val="22"/>
          <w:lang w:val="fr-CA"/>
        </w:rPr>
      </w:pPr>
      <w:r>
        <w:rPr>
          <w:rFonts w:asciiTheme="minorHAnsi" w:hAnsiTheme="minorHAnsi" w:cstheme="minorHAnsi"/>
          <w:sz w:val="22"/>
          <w:szCs w:val="22"/>
          <w:lang w:val="fr-CA"/>
        </w:rPr>
        <w:t>S</w:t>
      </w:r>
      <w:r w:rsidRPr="005E2FF9">
        <w:rPr>
          <w:rFonts w:asciiTheme="minorHAnsi" w:hAnsiTheme="minorHAnsi" w:cstheme="minorHAnsi"/>
          <w:sz w:val="22"/>
          <w:szCs w:val="22"/>
          <w:lang w:val="fr-CA"/>
        </w:rPr>
        <w:t>uivre l'évolution d</w:t>
      </w:r>
      <w:r w:rsidR="00B02AD3">
        <w:rPr>
          <w:rFonts w:asciiTheme="minorHAnsi" w:hAnsiTheme="minorHAnsi" w:cstheme="minorHAnsi"/>
          <w:sz w:val="22"/>
          <w:szCs w:val="22"/>
          <w:lang w:val="fr-CA"/>
        </w:rPr>
        <w:t>e chaque</w:t>
      </w:r>
      <w:r w:rsidRPr="005E2FF9">
        <w:rPr>
          <w:rFonts w:asciiTheme="minorHAnsi" w:hAnsiTheme="minorHAnsi" w:cstheme="minorHAnsi"/>
          <w:sz w:val="22"/>
          <w:szCs w:val="22"/>
          <w:lang w:val="fr-CA"/>
        </w:rPr>
        <w:t xml:space="preserve"> projet et évaluer l'atteinte des différents objectifs</w:t>
      </w:r>
    </w:p>
    <w:p w:rsidRPr="005E2FF9" w:rsidR="005E2FF9" w:rsidP="005E2FF9" w:rsidRDefault="005E2FF9" w14:paraId="6579BB05" w14:textId="70F97CD3">
      <w:pPr>
        <w:pStyle w:val="list-item-primary"/>
        <w:numPr>
          <w:ilvl w:val="0"/>
          <w:numId w:val="12"/>
        </w:numPr>
        <w:spacing w:before="0" w:beforeAutospacing="0" w:line="276" w:lineRule="auto"/>
        <w:rPr>
          <w:rFonts w:asciiTheme="minorHAnsi" w:hAnsiTheme="minorHAnsi" w:cstheme="minorHAnsi"/>
          <w:sz w:val="22"/>
          <w:szCs w:val="22"/>
          <w:lang w:val="fr-CA"/>
        </w:rPr>
      </w:pPr>
      <w:r>
        <w:rPr>
          <w:rFonts w:asciiTheme="minorHAnsi" w:hAnsiTheme="minorHAnsi" w:cstheme="minorHAnsi"/>
          <w:sz w:val="22"/>
          <w:szCs w:val="22"/>
          <w:lang w:val="fr-CA"/>
        </w:rPr>
        <w:t>I</w:t>
      </w:r>
      <w:r w:rsidRPr="005E2FF9">
        <w:rPr>
          <w:rFonts w:asciiTheme="minorHAnsi" w:hAnsiTheme="minorHAnsi" w:cstheme="minorHAnsi"/>
          <w:sz w:val="22"/>
          <w:szCs w:val="22"/>
          <w:lang w:val="fr-CA"/>
        </w:rPr>
        <w:t>dentifier et résoudre les problèmes éventuels</w:t>
      </w:r>
    </w:p>
    <w:p w:rsidRPr="005E2FF9" w:rsidR="005E2FF9" w:rsidP="005E2FF9" w:rsidRDefault="005E2FF9" w14:paraId="0954AE52" w14:textId="380744A1">
      <w:pPr>
        <w:pStyle w:val="list-item-primary"/>
        <w:numPr>
          <w:ilvl w:val="0"/>
          <w:numId w:val="12"/>
        </w:numPr>
        <w:spacing w:line="276" w:lineRule="auto"/>
        <w:rPr>
          <w:rFonts w:asciiTheme="minorHAnsi" w:hAnsiTheme="minorHAnsi" w:cstheme="minorHAnsi"/>
          <w:sz w:val="22"/>
          <w:szCs w:val="22"/>
          <w:lang w:val="fr-CA"/>
        </w:rPr>
      </w:pPr>
      <w:r>
        <w:rPr>
          <w:rFonts w:asciiTheme="minorHAnsi" w:hAnsiTheme="minorHAnsi" w:cstheme="minorHAnsi"/>
          <w:sz w:val="22"/>
          <w:szCs w:val="22"/>
          <w:lang w:val="fr-CA"/>
        </w:rPr>
        <w:t>R</w:t>
      </w:r>
      <w:r w:rsidRPr="005E2FF9">
        <w:rPr>
          <w:rFonts w:asciiTheme="minorHAnsi" w:hAnsiTheme="minorHAnsi" w:cstheme="minorHAnsi"/>
          <w:sz w:val="22"/>
          <w:szCs w:val="22"/>
          <w:lang w:val="fr-CA"/>
        </w:rPr>
        <w:t>éajuster les actions en fonction de leur efficacité</w:t>
      </w:r>
    </w:p>
    <w:p w:rsidRPr="005E2FF9" w:rsidR="005E2FF9" w:rsidP="004A47D8" w:rsidRDefault="005E2FF9" w14:paraId="10B0391D" w14:textId="53CB4E49">
      <w:pPr>
        <w:pStyle w:val="list-item-primary"/>
        <w:numPr>
          <w:ilvl w:val="0"/>
          <w:numId w:val="12"/>
        </w:numPr>
        <w:spacing w:after="0" w:afterAutospacing="0" w:line="276" w:lineRule="auto"/>
        <w:rPr>
          <w:rFonts w:asciiTheme="minorHAnsi" w:hAnsiTheme="minorHAnsi" w:cstheme="minorHAnsi"/>
          <w:sz w:val="22"/>
          <w:szCs w:val="22"/>
          <w:lang w:val="fr-CA"/>
        </w:rPr>
      </w:pPr>
      <w:r>
        <w:rPr>
          <w:rFonts w:asciiTheme="minorHAnsi" w:hAnsiTheme="minorHAnsi" w:cstheme="minorHAnsi"/>
          <w:sz w:val="22"/>
          <w:szCs w:val="22"/>
          <w:lang w:val="fr-CA"/>
        </w:rPr>
        <w:t>A</w:t>
      </w:r>
      <w:r w:rsidRPr="005E2FF9">
        <w:rPr>
          <w:rFonts w:asciiTheme="minorHAnsi" w:hAnsiTheme="minorHAnsi" w:cstheme="minorHAnsi"/>
          <w:sz w:val="22"/>
          <w:szCs w:val="22"/>
          <w:lang w:val="fr-CA"/>
        </w:rPr>
        <w:t>ssurer la traçabilité et le r</w:t>
      </w:r>
      <w:r w:rsidR="00846FA7">
        <w:rPr>
          <w:rFonts w:asciiTheme="minorHAnsi" w:hAnsiTheme="minorHAnsi" w:cstheme="minorHAnsi"/>
          <w:sz w:val="22"/>
          <w:szCs w:val="22"/>
          <w:lang w:val="fr-CA"/>
        </w:rPr>
        <w:t>apport</w:t>
      </w:r>
      <w:r w:rsidRPr="005E2FF9">
        <w:rPr>
          <w:rFonts w:asciiTheme="minorHAnsi" w:hAnsiTheme="minorHAnsi" w:cstheme="minorHAnsi"/>
          <w:sz w:val="22"/>
          <w:szCs w:val="22"/>
          <w:lang w:val="fr-CA"/>
        </w:rPr>
        <w:t xml:space="preserve"> des résultats d</w:t>
      </w:r>
      <w:r w:rsidR="00B02AD3">
        <w:rPr>
          <w:rFonts w:asciiTheme="minorHAnsi" w:hAnsiTheme="minorHAnsi" w:cstheme="minorHAnsi"/>
          <w:sz w:val="22"/>
          <w:szCs w:val="22"/>
          <w:lang w:val="fr-CA"/>
        </w:rPr>
        <w:t>e chaque</w:t>
      </w:r>
      <w:r w:rsidRPr="005E2FF9">
        <w:rPr>
          <w:rFonts w:asciiTheme="minorHAnsi" w:hAnsiTheme="minorHAnsi" w:cstheme="minorHAnsi"/>
          <w:sz w:val="22"/>
          <w:szCs w:val="22"/>
          <w:lang w:val="fr-CA"/>
        </w:rPr>
        <w:t xml:space="preserve"> projet ou d</w:t>
      </w:r>
      <w:r w:rsidR="00B02AD3">
        <w:rPr>
          <w:rFonts w:asciiTheme="minorHAnsi" w:hAnsiTheme="minorHAnsi" w:cstheme="minorHAnsi"/>
          <w:sz w:val="22"/>
          <w:szCs w:val="22"/>
          <w:lang w:val="fr-CA"/>
        </w:rPr>
        <w:t>e chaque</w:t>
      </w:r>
      <w:r w:rsidRPr="005E2FF9">
        <w:rPr>
          <w:rFonts w:asciiTheme="minorHAnsi" w:hAnsiTheme="minorHAnsi" w:cstheme="minorHAnsi"/>
          <w:sz w:val="22"/>
          <w:szCs w:val="22"/>
          <w:lang w:val="fr-CA"/>
        </w:rPr>
        <w:t xml:space="preserve"> programme</w:t>
      </w:r>
    </w:p>
    <w:p w:rsidRPr="005176C8" w:rsidR="000A3B7E" w:rsidP="005176C8" w:rsidRDefault="000A3B7E" w14:paraId="6483BA60" w14:textId="77777777">
      <w:pPr>
        <w:pStyle w:val="ListParagraph"/>
        <w:ind w:hanging="436"/>
        <w:rPr>
          <w:rStyle w:val="normaltextrun"/>
          <w:rFonts w:eastAsiaTheme="minorEastAsia" w:cstheme="minorHAnsi"/>
          <w:color w:val="000000" w:themeColor="text1"/>
          <w:lang w:val="fr-CA"/>
        </w:rPr>
      </w:pPr>
    </w:p>
    <w:p w:rsidRPr="000A3B7E" w:rsidR="000A3B7E" w:rsidP="000A3B7E" w:rsidRDefault="000A3B7E" w14:paraId="35A322D6" w14:textId="77777777">
      <w:pPr>
        <w:ind w:left="284" w:hanging="284"/>
        <w:jc w:val="center"/>
        <w:rPr>
          <w:rFonts w:cstheme="minorHAnsi"/>
          <w:i/>
          <w:lang w:val="fr-FR"/>
        </w:rPr>
      </w:pPr>
      <w:r w:rsidRPr="000A3B7E">
        <w:rPr>
          <w:rFonts w:cstheme="minorHAnsi"/>
          <w:b/>
          <w:lang w:val="fr-FR"/>
        </w:rPr>
        <w:t>Connaissances</w:t>
      </w:r>
    </w:p>
    <w:p w:rsidRPr="000A3B7E" w:rsidR="000A3B7E" w:rsidP="000A3B7E" w:rsidRDefault="000A3B7E" w14:paraId="52C46D89" w14:textId="77777777">
      <w:pPr>
        <w:ind w:left="284" w:hanging="284"/>
        <w:rPr>
          <w:rFonts w:cstheme="minorHAnsi"/>
          <w:b/>
          <w:bCs/>
          <w:lang w:val="fr-FR"/>
        </w:rPr>
      </w:pPr>
      <w:proofErr w:type="spellStart"/>
      <w:r w:rsidRPr="000A3B7E">
        <w:rPr>
          <w:rFonts w:cstheme="minorHAnsi"/>
          <w:b/>
          <w:bCs/>
          <w:lang w:val="fr-FR"/>
        </w:rPr>
        <w:t>Habilet</w:t>
      </w:r>
      <w:r w:rsidRPr="000A3B7E">
        <w:rPr>
          <w:rFonts w:cstheme="minorHAnsi"/>
          <w:b/>
          <w:bCs/>
        </w:rPr>
        <w:t>és</w:t>
      </w:r>
      <w:proofErr w:type="spellEnd"/>
      <w:r w:rsidRPr="000A3B7E">
        <w:rPr>
          <w:rFonts w:cstheme="minorHAnsi"/>
          <w:b/>
          <w:bCs/>
        </w:rPr>
        <w:t xml:space="preserve"> </w:t>
      </w:r>
      <w:proofErr w:type="spellStart"/>
      <w:r w:rsidRPr="000A3B7E">
        <w:rPr>
          <w:rFonts w:cstheme="minorHAnsi"/>
          <w:b/>
          <w:bCs/>
        </w:rPr>
        <w:t>en</w:t>
      </w:r>
      <w:proofErr w:type="spellEnd"/>
      <w:r w:rsidRPr="000A3B7E">
        <w:rPr>
          <w:rFonts w:cstheme="minorHAnsi"/>
          <w:b/>
          <w:bCs/>
        </w:rPr>
        <w:t xml:space="preserve"> communication</w:t>
      </w:r>
    </w:p>
    <w:p w:rsidRPr="000A3B7E" w:rsidR="000A3B7E" w:rsidP="000A3B7E" w:rsidRDefault="000A3B7E" w14:paraId="54AAF01E" w14:textId="77777777">
      <w:pPr>
        <w:numPr>
          <w:ilvl w:val="0"/>
          <w:numId w:val="5"/>
        </w:numPr>
        <w:spacing w:after="0" w:line="240" w:lineRule="auto"/>
        <w:ind w:left="709" w:hanging="425"/>
        <w:rPr>
          <w:rFonts w:cstheme="minorHAnsi"/>
          <w:lang w:val="fr-FR"/>
        </w:rPr>
      </w:pPr>
      <w:r w:rsidRPr="000A3B7E">
        <w:rPr>
          <w:rFonts w:cstheme="minorHAnsi"/>
          <w:spacing w:val="-1"/>
          <w:lang w:val="fr-FR"/>
        </w:rPr>
        <w:t>Excellentes capacités linguistiques en français et bonne connaissance de l’anglais</w:t>
      </w:r>
    </w:p>
    <w:p w:rsidRPr="000A3B7E" w:rsidR="000A3B7E" w:rsidP="000A3B7E" w:rsidRDefault="000A3B7E" w14:paraId="3CCA9673" w14:textId="77777777">
      <w:pPr>
        <w:numPr>
          <w:ilvl w:val="0"/>
          <w:numId w:val="5"/>
        </w:numPr>
        <w:spacing w:after="0" w:line="240" w:lineRule="auto"/>
        <w:ind w:left="709" w:hanging="425"/>
        <w:rPr>
          <w:rFonts w:cstheme="minorHAnsi"/>
          <w:i/>
          <w:iCs/>
          <w:lang w:val="fr-FR"/>
        </w:rPr>
      </w:pPr>
      <w:r w:rsidRPr="000A3B7E">
        <w:rPr>
          <w:rFonts w:cstheme="minorHAnsi"/>
          <w:spacing w:val="-1"/>
          <w:lang w:val="fr-FR"/>
        </w:rPr>
        <w:t>Bon sens des relations interpersonnelles,</w:t>
      </w:r>
      <w:r w:rsidRPr="000A3B7E">
        <w:rPr>
          <w:rFonts w:cstheme="minorHAnsi"/>
          <w:lang w:val="fr-FR"/>
        </w:rPr>
        <w:t xml:space="preserve"> du tact et de la diplomatie, permettant de gérer diverses situations sensibles</w:t>
      </w:r>
    </w:p>
    <w:p w:rsidRPr="000A3B7E" w:rsidR="000A3B7E" w:rsidP="000A3B7E" w:rsidRDefault="000A3B7E" w14:paraId="42FA94AA" w14:textId="77777777">
      <w:pPr>
        <w:numPr>
          <w:ilvl w:val="0"/>
          <w:numId w:val="5"/>
        </w:numPr>
        <w:spacing w:after="0" w:line="240" w:lineRule="auto"/>
        <w:ind w:left="709" w:hanging="425"/>
        <w:rPr>
          <w:rFonts w:cstheme="minorHAnsi"/>
          <w:i/>
          <w:iCs/>
          <w:lang w:val="fr-FR"/>
        </w:rPr>
      </w:pPr>
      <w:r w:rsidRPr="000A3B7E">
        <w:rPr>
          <w:rFonts w:cstheme="minorHAnsi"/>
          <w:lang w:val="fr-FR"/>
        </w:rPr>
        <w:lastRenderedPageBreak/>
        <w:t>Habiletés démontrées en renforcement des capacités d’une équipe</w:t>
      </w:r>
    </w:p>
    <w:p w:rsidRPr="000A3B7E" w:rsidR="000A3B7E" w:rsidP="000A3B7E" w:rsidRDefault="000A3B7E" w14:paraId="22262443" w14:textId="471C0D45">
      <w:pPr>
        <w:numPr>
          <w:ilvl w:val="0"/>
          <w:numId w:val="6"/>
        </w:numPr>
        <w:spacing w:after="0" w:line="240" w:lineRule="auto"/>
        <w:ind w:left="709" w:hanging="425"/>
        <w:rPr>
          <w:rFonts w:cstheme="minorHAnsi"/>
          <w:lang w:val="fr-FR"/>
        </w:rPr>
      </w:pPr>
      <w:r w:rsidRPr="000A3B7E">
        <w:rPr>
          <w:rFonts w:cstheme="minorHAnsi"/>
          <w:lang w:val="fr-FR"/>
        </w:rPr>
        <w:t>Capacité à rédiger divers types de rapports</w:t>
      </w:r>
      <w:r w:rsidR="00AA09F7">
        <w:rPr>
          <w:rFonts w:cstheme="minorHAnsi"/>
          <w:lang w:val="fr-FR"/>
        </w:rPr>
        <w:t xml:space="preserve"> et de synthèses</w:t>
      </w:r>
    </w:p>
    <w:p w:rsidRPr="000A3B7E" w:rsidR="000A3B7E" w:rsidP="000A3B7E" w:rsidRDefault="000A3B7E" w14:paraId="2C49E466" w14:textId="77777777">
      <w:pPr>
        <w:numPr>
          <w:ilvl w:val="0"/>
          <w:numId w:val="6"/>
        </w:numPr>
        <w:spacing w:after="0" w:line="240" w:lineRule="auto"/>
        <w:ind w:left="709" w:hanging="425"/>
        <w:rPr>
          <w:rFonts w:cstheme="minorHAnsi"/>
          <w:lang w:val="fr-FR"/>
        </w:rPr>
      </w:pPr>
      <w:r w:rsidRPr="000A3B7E">
        <w:rPr>
          <w:rFonts w:cstheme="minorHAnsi"/>
          <w:lang w:val="fr-FR"/>
        </w:rPr>
        <w:t>Avoir des attitudes et comportement professionnels : aptitudes pour le travail d’équipe, autonomie, dynamisme, entregent, honnêteté, polyvalence, sens de l’initiative, sens de l’organisation, etc.</w:t>
      </w:r>
    </w:p>
    <w:p w:rsidR="000A3B7E" w:rsidP="000A3B7E" w:rsidRDefault="000A3B7E" w14:paraId="762ED50A" w14:textId="77777777">
      <w:pPr>
        <w:ind w:left="284" w:hanging="284"/>
        <w:rPr>
          <w:rFonts w:cstheme="minorHAnsi"/>
          <w:b/>
          <w:bCs/>
          <w:lang w:val="fr-FR"/>
        </w:rPr>
      </w:pPr>
    </w:p>
    <w:p w:rsidRPr="000A3B7E" w:rsidR="000A3B7E" w:rsidP="000A3B7E" w:rsidRDefault="000A3B7E" w14:paraId="29CBF087" w14:textId="2C91F348">
      <w:pPr>
        <w:ind w:left="284" w:hanging="284"/>
        <w:rPr>
          <w:rFonts w:cstheme="minorHAnsi"/>
          <w:b/>
          <w:bCs/>
          <w:lang w:val="fr-FR"/>
        </w:rPr>
      </w:pPr>
      <w:r w:rsidRPr="000A3B7E">
        <w:rPr>
          <w:rFonts w:cstheme="minorHAnsi"/>
          <w:b/>
          <w:bCs/>
          <w:lang w:val="fr-FR"/>
        </w:rPr>
        <w:t>Connaissances des outils</w:t>
      </w:r>
    </w:p>
    <w:p w:rsidRPr="000A3B7E" w:rsidR="000A3B7E" w:rsidP="000A3B7E" w:rsidRDefault="000A3B7E" w14:paraId="0FD72BDC" w14:textId="77777777">
      <w:pPr>
        <w:numPr>
          <w:ilvl w:val="0"/>
          <w:numId w:val="5"/>
        </w:numPr>
        <w:spacing w:after="0" w:line="240" w:lineRule="auto"/>
        <w:ind w:left="709" w:right="424" w:hanging="425"/>
        <w:rPr>
          <w:rFonts w:cstheme="minorHAnsi"/>
          <w:lang w:val="fr-FR"/>
        </w:rPr>
      </w:pPr>
      <w:r w:rsidRPr="000A3B7E">
        <w:rPr>
          <w:rFonts w:cstheme="minorHAnsi"/>
          <w:color w:val="2D2D2D"/>
          <w:lang w:val="fr-CA" w:eastAsia="fr-CA"/>
        </w:rPr>
        <w:t>Maîtrise de la suite MS Office</w:t>
      </w:r>
    </w:p>
    <w:p w:rsidRPr="000A3B7E" w:rsidR="000A3B7E" w:rsidP="000A3B7E" w:rsidRDefault="000A3B7E" w14:paraId="4CBA4EF8" w14:textId="7AD88090">
      <w:pPr>
        <w:numPr>
          <w:ilvl w:val="0"/>
          <w:numId w:val="5"/>
        </w:numPr>
        <w:spacing w:after="0" w:line="240" w:lineRule="auto"/>
        <w:ind w:left="709" w:hanging="425"/>
        <w:rPr>
          <w:rFonts w:cstheme="minorHAnsi"/>
          <w:lang w:val="fr-FR"/>
        </w:rPr>
      </w:pPr>
      <w:r w:rsidRPr="000A3B7E">
        <w:rPr>
          <w:rFonts w:cstheme="minorHAnsi"/>
          <w:lang w:val="fr-FR"/>
        </w:rPr>
        <w:t>Connaissance des plateformes de visioconférence, de logiciels de collecte de données</w:t>
      </w:r>
    </w:p>
    <w:p w:rsidR="0056059C" w:rsidP="000A3B7E" w:rsidRDefault="0056059C" w14:paraId="3C9C6173" w14:textId="77777777">
      <w:pPr>
        <w:ind w:left="284" w:hanging="284"/>
        <w:rPr>
          <w:rFonts w:cstheme="minorHAnsi"/>
          <w:b/>
          <w:bCs/>
          <w:lang w:val="fr-FR"/>
        </w:rPr>
      </w:pPr>
    </w:p>
    <w:p w:rsidRPr="000A3B7E" w:rsidR="000A3B7E" w:rsidP="000A3B7E" w:rsidRDefault="000A3B7E" w14:paraId="43317BF6" w14:textId="52C3CD00">
      <w:pPr>
        <w:ind w:left="284" w:hanging="284"/>
        <w:rPr>
          <w:rFonts w:cstheme="minorHAnsi"/>
          <w:b/>
          <w:bCs/>
          <w:lang w:val="fr-FR"/>
        </w:rPr>
      </w:pPr>
      <w:r w:rsidRPr="000A3B7E">
        <w:rPr>
          <w:rFonts w:cstheme="minorHAnsi"/>
          <w:b/>
          <w:bCs/>
          <w:lang w:val="fr-FR"/>
        </w:rPr>
        <w:t>Jugement et prise de décision</w:t>
      </w:r>
    </w:p>
    <w:p w:rsidRPr="000A3B7E" w:rsidR="000A3B7E" w:rsidP="000A3B7E" w:rsidRDefault="000A3B7E" w14:paraId="5C6D677B" w14:textId="77777777">
      <w:pPr>
        <w:numPr>
          <w:ilvl w:val="0"/>
          <w:numId w:val="5"/>
        </w:numPr>
        <w:spacing w:after="0" w:line="240" w:lineRule="auto"/>
        <w:ind w:left="709" w:hanging="425"/>
        <w:rPr>
          <w:rFonts w:cstheme="minorHAnsi"/>
          <w:lang w:val="fr-FR"/>
        </w:rPr>
      </w:pPr>
      <w:r w:rsidRPr="000A3B7E">
        <w:rPr>
          <w:rFonts w:cstheme="minorHAnsi"/>
          <w:lang w:val="fr-FR"/>
        </w:rPr>
        <w:t>Forte capacité de planification et d’organisation du travail, dont la conduite de plusieurs activités simultanément</w:t>
      </w:r>
    </w:p>
    <w:p w:rsidRPr="000A3B7E" w:rsidR="000A3B7E" w:rsidP="000A3B7E" w:rsidRDefault="000A3B7E" w14:paraId="6C27AEBA" w14:textId="77777777">
      <w:pPr>
        <w:numPr>
          <w:ilvl w:val="0"/>
          <w:numId w:val="5"/>
        </w:numPr>
        <w:spacing w:after="0" w:line="240" w:lineRule="auto"/>
        <w:ind w:left="709" w:hanging="425"/>
        <w:rPr>
          <w:rFonts w:cstheme="minorHAnsi"/>
          <w:lang w:val="fr-FR"/>
        </w:rPr>
      </w:pPr>
      <w:r w:rsidRPr="000A3B7E">
        <w:rPr>
          <w:rFonts w:cstheme="minorHAnsi"/>
          <w:lang w:val="fr-FR"/>
        </w:rPr>
        <w:t>Faire preuve de jugement, de rigueur et de précision ; les différentes situations peuvent nécessiter une interprétation sans précédents existants</w:t>
      </w:r>
    </w:p>
    <w:p w:rsidRPr="000A3B7E" w:rsidR="000A3B7E" w:rsidP="000A3B7E" w:rsidRDefault="000A3B7E" w14:paraId="4966F5A1" w14:textId="77777777">
      <w:pPr>
        <w:ind w:left="284" w:hanging="284"/>
        <w:rPr>
          <w:rFonts w:cstheme="minorHAnsi"/>
          <w:lang w:val="fr-FR"/>
        </w:rPr>
      </w:pPr>
    </w:p>
    <w:p w:rsidRPr="000A3B7E" w:rsidR="000A3B7E" w:rsidP="000A3B7E" w:rsidRDefault="000A3B7E" w14:paraId="0DE9F63C" w14:textId="77777777">
      <w:pPr>
        <w:ind w:left="284" w:hanging="284"/>
        <w:rPr>
          <w:rFonts w:cstheme="minorHAnsi"/>
          <w:b/>
          <w:bCs/>
          <w:lang w:val="fr-FR"/>
        </w:rPr>
      </w:pPr>
      <w:r w:rsidRPr="000A3B7E">
        <w:rPr>
          <w:rFonts w:cstheme="minorHAnsi"/>
          <w:b/>
          <w:bCs/>
          <w:lang w:val="fr-FR"/>
        </w:rPr>
        <w:t>Autres</w:t>
      </w:r>
    </w:p>
    <w:p w:rsidRPr="000A3B7E" w:rsidR="000A3B7E" w:rsidP="000A3B7E" w:rsidRDefault="000A3B7E" w14:paraId="63981FFB" w14:textId="77777777">
      <w:pPr>
        <w:widowControl w:val="0"/>
        <w:numPr>
          <w:ilvl w:val="0"/>
          <w:numId w:val="7"/>
        </w:numPr>
        <w:spacing w:after="0" w:line="240" w:lineRule="auto"/>
        <w:ind w:left="709" w:right="1121" w:hanging="425"/>
        <w:rPr>
          <w:rFonts w:cstheme="minorHAnsi"/>
          <w:lang w:val="fr-FR"/>
        </w:rPr>
      </w:pPr>
      <w:r w:rsidRPr="000A3B7E">
        <w:rPr>
          <w:rFonts w:cstheme="minorHAnsi"/>
          <w:spacing w:val="-1"/>
          <w:lang w:val="fr-FR"/>
        </w:rPr>
        <w:t>Bonne connaissance des communautés francophones en situation minoritaire</w:t>
      </w:r>
    </w:p>
    <w:p w:rsidRPr="000A3B7E" w:rsidR="000A3B7E" w:rsidP="000A3B7E" w:rsidRDefault="000A3B7E" w14:paraId="5E0FC543" w14:textId="77777777">
      <w:pPr>
        <w:widowControl w:val="0"/>
        <w:numPr>
          <w:ilvl w:val="0"/>
          <w:numId w:val="7"/>
        </w:numPr>
        <w:spacing w:after="0" w:line="240" w:lineRule="auto"/>
        <w:ind w:left="709" w:right="1121" w:hanging="425"/>
        <w:rPr>
          <w:rFonts w:cstheme="minorHAnsi"/>
          <w:lang w:val="fr-FR"/>
        </w:rPr>
      </w:pPr>
      <w:r w:rsidRPr="000A3B7E">
        <w:rPr>
          <w:rFonts w:cstheme="minorHAnsi"/>
          <w:spacing w:val="-1"/>
          <w:lang w:val="fr-FR"/>
        </w:rPr>
        <w:t>Bonne connaissance des principes de gouvernance des organismes</w:t>
      </w:r>
    </w:p>
    <w:p w:rsidRPr="000A3B7E" w:rsidR="000A3B7E" w:rsidP="000A3B7E" w:rsidRDefault="000A3B7E" w14:paraId="1E0F7674" w14:textId="77777777">
      <w:pPr>
        <w:pStyle w:val="ListParagraph"/>
        <w:numPr>
          <w:ilvl w:val="0"/>
          <w:numId w:val="7"/>
        </w:numPr>
        <w:spacing w:after="60" w:line="240" w:lineRule="auto"/>
        <w:ind w:hanging="425"/>
        <w:rPr>
          <w:rFonts w:cstheme="minorHAnsi"/>
          <w:lang w:val="fr-CA"/>
        </w:rPr>
      </w:pPr>
      <w:r w:rsidRPr="000A3B7E">
        <w:rPr>
          <w:rFonts w:cstheme="minorHAnsi"/>
          <w:lang w:val="fr-CA"/>
        </w:rPr>
        <w:t>Projeter une impression de calme et de confiance</w:t>
      </w:r>
    </w:p>
    <w:p w:rsidRPr="000A3B7E" w:rsidR="000A3B7E" w:rsidP="000A3B7E" w:rsidRDefault="000A3B7E" w14:paraId="5240152F" w14:textId="77777777">
      <w:pPr>
        <w:rPr>
          <w:rFonts w:cstheme="minorHAnsi"/>
          <w:iCs/>
          <w:lang w:val="fr-FR"/>
        </w:rPr>
      </w:pPr>
    </w:p>
    <w:p w:rsidRPr="000A3B7E" w:rsidR="000A3B7E" w:rsidP="000A3B7E" w:rsidRDefault="000A3B7E" w14:paraId="7F798C21" w14:textId="77777777">
      <w:pPr>
        <w:ind w:left="284" w:hanging="284"/>
        <w:rPr>
          <w:rFonts w:cstheme="minorHAnsi"/>
          <w:b/>
          <w:bCs/>
          <w:iCs/>
          <w:lang w:val="fr-FR"/>
        </w:rPr>
      </w:pPr>
      <w:r w:rsidRPr="000A3B7E">
        <w:rPr>
          <w:rFonts w:cstheme="minorHAnsi"/>
          <w:b/>
          <w:bCs/>
          <w:iCs/>
          <w:lang w:val="fr-FR"/>
        </w:rPr>
        <w:t>Confidentialité et gestion des renseignements</w:t>
      </w:r>
    </w:p>
    <w:p w:rsidRPr="00AA09F7" w:rsidR="000A3B7E" w:rsidP="6D0DBB1C" w:rsidRDefault="000A3B7E" w14:paraId="63A3078F" w14:textId="3F14FB9B">
      <w:pPr>
        <w:numPr>
          <w:ilvl w:val="0"/>
          <w:numId w:val="6"/>
        </w:numPr>
        <w:spacing w:after="0" w:line="240" w:lineRule="auto"/>
        <w:ind w:left="709" w:hanging="425"/>
        <w:rPr>
          <w:rFonts w:cs="Calibri" w:cstheme="minorAscii"/>
          <w:lang w:val="fr-FR"/>
        </w:rPr>
      </w:pPr>
      <w:r w:rsidRPr="6D0DBB1C" w:rsidR="000A3B7E">
        <w:rPr>
          <w:rFonts w:cs="Calibri" w:cstheme="minorAscii"/>
          <w:lang w:val="fr-FR"/>
        </w:rPr>
        <w:t xml:space="preserve">Gérer en toute discrétion un montant </w:t>
      </w:r>
      <w:r w:rsidRPr="6D0DBB1C" w:rsidR="000A3B7E">
        <w:rPr>
          <w:rFonts w:cs="Calibri" w:cstheme="minorAscii"/>
          <w:i w:val="1"/>
          <w:iCs w:val="1"/>
          <w:lang w:val="fr-FR"/>
        </w:rPr>
        <w:t>élevé</w:t>
      </w:r>
      <w:r w:rsidRPr="6D0DBB1C" w:rsidR="000A3B7E">
        <w:rPr>
          <w:rFonts w:cs="Calibri" w:cstheme="minorAscii"/>
          <w:lang w:val="fr-FR"/>
        </w:rPr>
        <w:t xml:space="preserve"> d’informations sensibles et confidentielles touchant les opérations de l</w:t>
      </w:r>
      <w:r w:rsidRPr="6D0DBB1C" w:rsidR="755EBA8A">
        <w:rPr>
          <w:rFonts w:cs="Calibri" w:cstheme="minorAscii"/>
          <w:lang w:val="fr-FR"/>
        </w:rPr>
        <w:t>’organisme</w:t>
      </w:r>
      <w:r w:rsidRPr="6D0DBB1C" w:rsidR="000A3B7E">
        <w:rPr>
          <w:rFonts w:cs="Calibri" w:cstheme="minorAscii"/>
          <w:lang w:val="fr-FR"/>
        </w:rPr>
        <w:t>, les ressources humaines, les décisions du conseil d’administration, et les relations avec les partenaires</w:t>
      </w:r>
    </w:p>
    <w:sectPr w:rsidRPr="00AA09F7" w:rsidR="000A3B7E">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57E" w:rsidRDefault="0058757E" w14:paraId="0EB1A8A2" w14:textId="77777777">
      <w:pPr>
        <w:spacing w:after="0" w:line="240" w:lineRule="auto"/>
      </w:pPr>
      <w:r>
        <w:separator/>
      </w:r>
    </w:p>
  </w:endnote>
  <w:endnote w:type="continuationSeparator" w:id="0">
    <w:p w:rsidR="0058757E" w:rsidRDefault="0058757E" w14:paraId="7DECF0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B19" w:rsidRDefault="00000000" w14:paraId="53F386FD" w14:textId="77777777">
    <w:pPr>
      <w:pStyle w:val="BodyText"/>
      <w:spacing w:line="14" w:lineRule="auto"/>
      <w:rPr>
        <w:sz w:val="20"/>
      </w:rPr>
    </w:pPr>
    <w:r>
      <w:pict w14:anchorId="376576CE">
        <v:shapetype id="_x0000_t202" coordsize="21600,21600" o:spt="202" path="m,l,21600r21600,l21600,xe">
          <v:stroke joinstyle="miter"/>
          <v:path gradientshapeok="t" o:connecttype="rect"/>
        </v:shapetype>
        <v:shape id="_x0000_s1025" style="position:absolute;margin-left:549.6pt;margin-top:728.35pt;width:11.6pt;height:13.05pt;z-index:-251658752;mso-position-horizontal-relative:page;mso-position-vertical-relative:page" filled="f" stroked="f" type="#_x0000_t202">
          <v:textbox style="mso-next-textbox:#_x0000_s1025" inset="0,0,0,0">
            <w:txbxContent>
              <w:p w:rsidR="00061B19" w:rsidRDefault="00000000" w14:paraId="4A8B7D20" w14:textId="77777777">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57E" w:rsidRDefault="0058757E" w14:paraId="3DFB6606" w14:textId="77777777">
      <w:pPr>
        <w:spacing w:after="0" w:line="240" w:lineRule="auto"/>
      </w:pPr>
      <w:r>
        <w:separator/>
      </w:r>
    </w:p>
  </w:footnote>
  <w:footnote w:type="continuationSeparator" w:id="0">
    <w:p w:rsidR="0058757E" w:rsidRDefault="0058757E" w14:paraId="5831E80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B4C"/>
    <w:multiLevelType w:val="hybridMultilevel"/>
    <w:tmpl w:val="BAAC10C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F225FDA"/>
    <w:multiLevelType w:val="hybridMultilevel"/>
    <w:tmpl w:val="3EC0CC00"/>
    <w:lvl w:ilvl="0" w:tplc="C756B532">
      <w:start w:val="1"/>
      <w:numFmt w:val="bullet"/>
      <w:lvlText w:val=""/>
      <w:lvlJc w:val="left"/>
      <w:pPr>
        <w:ind w:left="720" w:hanging="360"/>
      </w:pPr>
      <w:rPr>
        <w:rFonts w:hint="default" w:ascii="Wingdings" w:hAnsi="Wingdings"/>
      </w:rPr>
    </w:lvl>
    <w:lvl w:ilvl="1" w:tplc="F28EEB8A">
      <w:start w:val="1"/>
      <w:numFmt w:val="bullet"/>
      <w:lvlText w:val="o"/>
      <w:lvlJc w:val="left"/>
      <w:pPr>
        <w:ind w:left="1440" w:hanging="360"/>
      </w:pPr>
      <w:rPr>
        <w:rFonts w:hint="default" w:ascii="Courier New" w:hAnsi="Courier New"/>
      </w:rPr>
    </w:lvl>
    <w:lvl w:ilvl="2" w:tplc="C8527452">
      <w:start w:val="1"/>
      <w:numFmt w:val="bullet"/>
      <w:lvlText w:val=""/>
      <w:lvlJc w:val="left"/>
      <w:pPr>
        <w:ind w:left="2160" w:hanging="360"/>
      </w:pPr>
      <w:rPr>
        <w:rFonts w:hint="default" w:ascii="Wingdings" w:hAnsi="Wingdings"/>
      </w:rPr>
    </w:lvl>
    <w:lvl w:ilvl="3" w:tplc="F57AE828">
      <w:start w:val="1"/>
      <w:numFmt w:val="bullet"/>
      <w:lvlText w:val=""/>
      <w:lvlJc w:val="left"/>
      <w:pPr>
        <w:ind w:left="2880" w:hanging="360"/>
      </w:pPr>
      <w:rPr>
        <w:rFonts w:hint="default" w:ascii="Symbol" w:hAnsi="Symbol"/>
      </w:rPr>
    </w:lvl>
    <w:lvl w:ilvl="4" w:tplc="E154F560">
      <w:start w:val="1"/>
      <w:numFmt w:val="bullet"/>
      <w:lvlText w:val="o"/>
      <w:lvlJc w:val="left"/>
      <w:pPr>
        <w:ind w:left="3600" w:hanging="360"/>
      </w:pPr>
      <w:rPr>
        <w:rFonts w:hint="default" w:ascii="Courier New" w:hAnsi="Courier New"/>
      </w:rPr>
    </w:lvl>
    <w:lvl w:ilvl="5" w:tplc="ED3CD9CC">
      <w:start w:val="1"/>
      <w:numFmt w:val="bullet"/>
      <w:lvlText w:val=""/>
      <w:lvlJc w:val="left"/>
      <w:pPr>
        <w:ind w:left="4320" w:hanging="360"/>
      </w:pPr>
      <w:rPr>
        <w:rFonts w:hint="default" w:ascii="Wingdings" w:hAnsi="Wingdings"/>
      </w:rPr>
    </w:lvl>
    <w:lvl w:ilvl="6" w:tplc="245679E4">
      <w:start w:val="1"/>
      <w:numFmt w:val="bullet"/>
      <w:lvlText w:val=""/>
      <w:lvlJc w:val="left"/>
      <w:pPr>
        <w:ind w:left="5040" w:hanging="360"/>
      </w:pPr>
      <w:rPr>
        <w:rFonts w:hint="default" w:ascii="Symbol" w:hAnsi="Symbol"/>
      </w:rPr>
    </w:lvl>
    <w:lvl w:ilvl="7" w:tplc="BBAADA16">
      <w:start w:val="1"/>
      <w:numFmt w:val="bullet"/>
      <w:lvlText w:val="o"/>
      <w:lvlJc w:val="left"/>
      <w:pPr>
        <w:ind w:left="5760" w:hanging="360"/>
      </w:pPr>
      <w:rPr>
        <w:rFonts w:hint="default" w:ascii="Courier New" w:hAnsi="Courier New"/>
      </w:rPr>
    </w:lvl>
    <w:lvl w:ilvl="8" w:tplc="39EC624A">
      <w:start w:val="1"/>
      <w:numFmt w:val="bullet"/>
      <w:lvlText w:val=""/>
      <w:lvlJc w:val="left"/>
      <w:pPr>
        <w:ind w:left="6480" w:hanging="360"/>
      </w:pPr>
      <w:rPr>
        <w:rFonts w:hint="default" w:ascii="Wingdings" w:hAnsi="Wingdings"/>
      </w:rPr>
    </w:lvl>
  </w:abstractNum>
  <w:abstractNum w:abstractNumId="2" w15:restartNumberingAfterBreak="0">
    <w:nsid w:val="2995024A"/>
    <w:multiLevelType w:val="hybridMultilevel"/>
    <w:tmpl w:val="F8A68C82"/>
    <w:lvl w:ilvl="0" w:tplc="CE1EF4FC">
      <w:numFmt w:val="bullet"/>
      <w:lvlText w:val=""/>
      <w:lvlJc w:val="left"/>
      <w:pPr>
        <w:ind w:left="460" w:hanging="361"/>
      </w:pPr>
      <w:rPr>
        <w:rFonts w:hint="default" w:ascii="Symbol" w:hAnsi="Symbol" w:eastAsia="Symbol" w:cs="Symbol"/>
        <w:w w:val="100"/>
        <w:sz w:val="22"/>
        <w:szCs w:val="22"/>
        <w:lang w:val="fr-FR" w:eastAsia="fr-FR" w:bidi="fr-FR"/>
      </w:rPr>
    </w:lvl>
    <w:lvl w:ilvl="1" w:tplc="148478A0">
      <w:numFmt w:val="bullet"/>
      <w:lvlText w:val="•"/>
      <w:lvlJc w:val="left"/>
      <w:pPr>
        <w:ind w:left="1444" w:hanging="361"/>
      </w:pPr>
      <w:rPr>
        <w:rFonts w:hint="default"/>
        <w:lang w:val="fr-FR" w:eastAsia="fr-FR" w:bidi="fr-FR"/>
      </w:rPr>
    </w:lvl>
    <w:lvl w:ilvl="2" w:tplc="1DE67880">
      <w:numFmt w:val="bullet"/>
      <w:lvlText w:val="•"/>
      <w:lvlJc w:val="left"/>
      <w:pPr>
        <w:ind w:left="2428" w:hanging="361"/>
      </w:pPr>
      <w:rPr>
        <w:rFonts w:hint="default"/>
        <w:lang w:val="fr-FR" w:eastAsia="fr-FR" w:bidi="fr-FR"/>
      </w:rPr>
    </w:lvl>
    <w:lvl w:ilvl="3" w:tplc="3586BD2A">
      <w:numFmt w:val="bullet"/>
      <w:lvlText w:val="•"/>
      <w:lvlJc w:val="left"/>
      <w:pPr>
        <w:ind w:left="3412" w:hanging="361"/>
      </w:pPr>
      <w:rPr>
        <w:rFonts w:hint="default"/>
        <w:lang w:val="fr-FR" w:eastAsia="fr-FR" w:bidi="fr-FR"/>
      </w:rPr>
    </w:lvl>
    <w:lvl w:ilvl="4" w:tplc="9F5AAC9E">
      <w:numFmt w:val="bullet"/>
      <w:lvlText w:val="•"/>
      <w:lvlJc w:val="left"/>
      <w:pPr>
        <w:ind w:left="4396" w:hanging="361"/>
      </w:pPr>
      <w:rPr>
        <w:rFonts w:hint="default"/>
        <w:lang w:val="fr-FR" w:eastAsia="fr-FR" w:bidi="fr-FR"/>
      </w:rPr>
    </w:lvl>
    <w:lvl w:ilvl="5" w:tplc="AA46CB92">
      <w:numFmt w:val="bullet"/>
      <w:lvlText w:val="•"/>
      <w:lvlJc w:val="left"/>
      <w:pPr>
        <w:ind w:left="5380" w:hanging="361"/>
      </w:pPr>
      <w:rPr>
        <w:rFonts w:hint="default"/>
        <w:lang w:val="fr-FR" w:eastAsia="fr-FR" w:bidi="fr-FR"/>
      </w:rPr>
    </w:lvl>
    <w:lvl w:ilvl="6" w:tplc="39F6DA2E">
      <w:numFmt w:val="bullet"/>
      <w:lvlText w:val="•"/>
      <w:lvlJc w:val="left"/>
      <w:pPr>
        <w:ind w:left="6364" w:hanging="361"/>
      </w:pPr>
      <w:rPr>
        <w:rFonts w:hint="default"/>
        <w:lang w:val="fr-FR" w:eastAsia="fr-FR" w:bidi="fr-FR"/>
      </w:rPr>
    </w:lvl>
    <w:lvl w:ilvl="7" w:tplc="9D263BA4">
      <w:numFmt w:val="bullet"/>
      <w:lvlText w:val="•"/>
      <w:lvlJc w:val="left"/>
      <w:pPr>
        <w:ind w:left="7348" w:hanging="361"/>
      </w:pPr>
      <w:rPr>
        <w:rFonts w:hint="default"/>
        <w:lang w:val="fr-FR" w:eastAsia="fr-FR" w:bidi="fr-FR"/>
      </w:rPr>
    </w:lvl>
    <w:lvl w:ilvl="8" w:tplc="90B2938C">
      <w:numFmt w:val="bullet"/>
      <w:lvlText w:val="•"/>
      <w:lvlJc w:val="left"/>
      <w:pPr>
        <w:ind w:left="8332" w:hanging="361"/>
      </w:pPr>
      <w:rPr>
        <w:rFonts w:hint="default"/>
        <w:lang w:val="fr-FR" w:eastAsia="fr-FR" w:bidi="fr-FR"/>
      </w:rPr>
    </w:lvl>
  </w:abstractNum>
  <w:abstractNum w:abstractNumId="3" w15:restartNumberingAfterBreak="0">
    <w:nsid w:val="31293469"/>
    <w:multiLevelType w:val="hybridMultilevel"/>
    <w:tmpl w:val="B596B1B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1606B19"/>
    <w:multiLevelType w:val="hybridMultilevel"/>
    <w:tmpl w:val="D30C272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4765ADD1"/>
    <w:multiLevelType w:val="hybridMultilevel"/>
    <w:tmpl w:val="7096AE3C"/>
    <w:lvl w:ilvl="0" w:tplc="A5AE8CE6">
      <w:start w:val="1"/>
      <w:numFmt w:val="bullet"/>
      <w:lvlText w:val=""/>
      <w:lvlJc w:val="left"/>
      <w:pPr>
        <w:ind w:left="720" w:hanging="360"/>
      </w:pPr>
      <w:rPr>
        <w:rFonts w:hint="default" w:ascii="Wingdings" w:hAnsi="Wingdings"/>
      </w:rPr>
    </w:lvl>
    <w:lvl w:ilvl="1" w:tplc="C8168710">
      <w:start w:val="1"/>
      <w:numFmt w:val="bullet"/>
      <w:lvlText w:val="o"/>
      <w:lvlJc w:val="left"/>
      <w:pPr>
        <w:ind w:left="1440" w:hanging="360"/>
      </w:pPr>
      <w:rPr>
        <w:rFonts w:hint="default" w:ascii="Courier New" w:hAnsi="Courier New"/>
      </w:rPr>
    </w:lvl>
    <w:lvl w:ilvl="2" w:tplc="0458FA0A">
      <w:start w:val="1"/>
      <w:numFmt w:val="bullet"/>
      <w:lvlText w:val=""/>
      <w:lvlJc w:val="left"/>
      <w:pPr>
        <w:ind w:left="2160" w:hanging="360"/>
      </w:pPr>
      <w:rPr>
        <w:rFonts w:hint="default" w:ascii="Wingdings" w:hAnsi="Wingdings"/>
      </w:rPr>
    </w:lvl>
    <w:lvl w:ilvl="3" w:tplc="01C4F994">
      <w:start w:val="1"/>
      <w:numFmt w:val="bullet"/>
      <w:lvlText w:val=""/>
      <w:lvlJc w:val="left"/>
      <w:pPr>
        <w:ind w:left="2880" w:hanging="360"/>
      </w:pPr>
      <w:rPr>
        <w:rFonts w:hint="default" w:ascii="Symbol" w:hAnsi="Symbol"/>
      </w:rPr>
    </w:lvl>
    <w:lvl w:ilvl="4" w:tplc="2E98028C">
      <w:start w:val="1"/>
      <w:numFmt w:val="bullet"/>
      <w:lvlText w:val="o"/>
      <w:lvlJc w:val="left"/>
      <w:pPr>
        <w:ind w:left="3600" w:hanging="360"/>
      </w:pPr>
      <w:rPr>
        <w:rFonts w:hint="default" w:ascii="Courier New" w:hAnsi="Courier New"/>
      </w:rPr>
    </w:lvl>
    <w:lvl w:ilvl="5" w:tplc="09F67316">
      <w:start w:val="1"/>
      <w:numFmt w:val="bullet"/>
      <w:lvlText w:val=""/>
      <w:lvlJc w:val="left"/>
      <w:pPr>
        <w:ind w:left="4320" w:hanging="360"/>
      </w:pPr>
      <w:rPr>
        <w:rFonts w:hint="default" w:ascii="Wingdings" w:hAnsi="Wingdings"/>
      </w:rPr>
    </w:lvl>
    <w:lvl w:ilvl="6" w:tplc="7A2A0074">
      <w:start w:val="1"/>
      <w:numFmt w:val="bullet"/>
      <w:lvlText w:val=""/>
      <w:lvlJc w:val="left"/>
      <w:pPr>
        <w:ind w:left="5040" w:hanging="360"/>
      </w:pPr>
      <w:rPr>
        <w:rFonts w:hint="default" w:ascii="Symbol" w:hAnsi="Symbol"/>
      </w:rPr>
    </w:lvl>
    <w:lvl w:ilvl="7" w:tplc="DBBAFCDE">
      <w:start w:val="1"/>
      <w:numFmt w:val="bullet"/>
      <w:lvlText w:val="o"/>
      <w:lvlJc w:val="left"/>
      <w:pPr>
        <w:ind w:left="5760" w:hanging="360"/>
      </w:pPr>
      <w:rPr>
        <w:rFonts w:hint="default" w:ascii="Courier New" w:hAnsi="Courier New"/>
      </w:rPr>
    </w:lvl>
    <w:lvl w:ilvl="8" w:tplc="81F8A78A">
      <w:start w:val="1"/>
      <w:numFmt w:val="bullet"/>
      <w:lvlText w:val=""/>
      <w:lvlJc w:val="left"/>
      <w:pPr>
        <w:ind w:left="6480" w:hanging="360"/>
      </w:pPr>
      <w:rPr>
        <w:rFonts w:hint="default" w:ascii="Wingdings" w:hAnsi="Wingdings"/>
      </w:rPr>
    </w:lvl>
  </w:abstractNum>
  <w:abstractNum w:abstractNumId="6" w15:restartNumberingAfterBreak="0">
    <w:nsid w:val="49A92162"/>
    <w:multiLevelType w:val="hybridMultilevel"/>
    <w:tmpl w:val="C73A8A62"/>
    <w:lvl w:ilvl="0" w:tplc="0C0C0001">
      <w:start w:val="1"/>
      <w:numFmt w:val="bullet"/>
      <w:lvlText w:val=""/>
      <w:lvlJc w:val="left"/>
      <w:pPr>
        <w:ind w:left="460" w:hanging="360"/>
      </w:pPr>
      <w:rPr>
        <w:rFonts w:hint="default" w:ascii="Symbol" w:hAnsi="Symbol"/>
      </w:rPr>
    </w:lvl>
    <w:lvl w:ilvl="1" w:tplc="0C0C0003" w:tentative="1">
      <w:start w:val="1"/>
      <w:numFmt w:val="bullet"/>
      <w:lvlText w:val="o"/>
      <w:lvlJc w:val="left"/>
      <w:pPr>
        <w:ind w:left="1180" w:hanging="360"/>
      </w:pPr>
      <w:rPr>
        <w:rFonts w:hint="default" w:ascii="Courier New" w:hAnsi="Courier New" w:cs="Courier New"/>
      </w:rPr>
    </w:lvl>
    <w:lvl w:ilvl="2" w:tplc="0C0C0005" w:tentative="1">
      <w:start w:val="1"/>
      <w:numFmt w:val="bullet"/>
      <w:lvlText w:val=""/>
      <w:lvlJc w:val="left"/>
      <w:pPr>
        <w:ind w:left="1900" w:hanging="360"/>
      </w:pPr>
      <w:rPr>
        <w:rFonts w:hint="default" w:ascii="Wingdings" w:hAnsi="Wingdings"/>
      </w:rPr>
    </w:lvl>
    <w:lvl w:ilvl="3" w:tplc="0C0C0001" w:tentative="1">
      <w:start w:val="1"/>
      <w:numFmt w:val="bullet"/>
      <w:lvlText w:val=""/>
      <w:lvlJc w:val="left"/>
      <w:pPr>
        <w:ind w:left="2620" w:hanging="360"/>
      </w:pPr>
      <w:rPr>
        <w:rFonts w:hint="default" w:ascii="Symbol" w:hAnsi="Symbol"/>
      </w:rPr>
    </w:lvl>
    <w:lvl w:ilvl="4" w:tplc="0C0C0003" w:tentative="1">
      <w:start w:val="1"/>
      <w:numFmt w:val="bullet"/>
      <w:lvlText w:val="o"/>
      <w:lvlJc w:val="left"/>
      <w:pPr>
        <w:ind w:left="3340" w:hanging="360"/>
      </w:pPr>
      <w:rPr>
        <w:rFonts w:hint="default" w:ascii="Courier New" w:hAnsi="Courier New" w:cs="Courier New"/>
      </w:rPr>
    </w:lvl>
    <w:lvl w:ilvl="5" w:tplc="0C0C0005" w:tentative="1">
      <w:start w:val="1"/>
      <w:numFmt w:val="bullet"/>
      <w:lvlText w:val=""/>
      <w:lvlJc w:val="left"/>
      <w:pPr>
        <w:ind w:left="4060" w:hanging="360"/>
      </w:pPr>
      <w:rPr>
        <w:rFonts w:hint="default" w:ascii="Wingdings" w:hAnsi="Wingdings"/>
      </w:rPr>
    </w:lvl>
    <w:lvl w:ilvl="6" w:tplc="0C0C0001" w:tentative="1">
      <w:start w:val="1"/>
      <w:numFmt w:val="bullet"/>
      <w:lvlText w:val=""/>
      <w:lvlJc w:val="left"/>
      <w:pPr>
        <w:ind w:left="4780" w:hanging="360"/>
      </w:pPr>
      <w:rPr>
        <w:rFonts w:hint="default" w:ascii="Symbol" w:hAnsi="Symbol"/>
      </w:rPr>
    </w:lvl>
    <w:lvl w:ilvl="7" w:tplc="0C0C0003" w:tentative="1">
      <w:start w:val="1"/>
      <w:numFmt w:val="bullet"/>
      <w:lvlText w:val="o"/>
      <w:lvlJc w:val="left"/>
      <w:pPr>
        <w:ind w:left="5500" w:hanging="360"/>
      </w:pPr>
      <w:rPr>
        <w:rFonts w:hint="default" w:ascii="Courier New" w:hAnsi="Courier New" w:cs="Courier New"/>
      </w:rPr>
    </w:lvl>
    <w:lvl w:ilvl="8" w:tplc="0C0C0005" w:tentative="1">
      <w:start w:val="1"/>
      <w:numFmt w:val="bullet"/>
      <w:lvlText w:val=""/>
      <w:lvlJc w:val="left"/>
      <w:pPr>
        <w:ind w:left="6220" w:hanging="360"/>
      </w:pPr>
      <w:rPr>
        <w:rFonts w:hint="default" w:ascii="Wingdings" w:hAnsi="Wingdings"/>
      </w:rPr>
    </w:lvl>
  </w:abstractNum>
  <w:abstractNum w:abstractNumId="7" w15:restartNumberingAfterBreak="0">
    <w:nsid w:val="4B90083D"/>
    <w:multiLevelType w:val="multilevel"/>
    <w:tmpl w:val="67BE7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D0228CD"/>
    <w:multiLevelType w:val="hybridMultilevel"/>
    <w:tmpl w:val="ACEED176"/>
    <w:lvl w:ilvl="0" w:tplc="4192C9F4">
      <w:start w:val="1"/>
      <w:numFmt w:val="bullet"/>
      <w:lvlText w:val=""/>
      <w:lvlJc w:val="left"/>
      <w:pPr>
        <w:ind w:left="720" w:hanging="360"/>
      </w:pPr>
      <w:rPr>
        <w:rFonts w:hint="default" w:ascii="Wingdings" w:hAnsi="Wingdings"/>
      </w:rPr>
    </w:lvl>
    <w:lvl w:ilvl="1" w:tplc="2446F8CE">
      <w:start w:val="1"/>
      <w:numFmt w:val="bullet"/>
      <w:lvlText w:val="o"/>
      <w:lvlJc w:val="left"/>
      <w:pPr>
        <w:ind w:left="1440" w:hanging="360"/>
      </w:pPr>
      <w:rPr>
        <w:rFonts w:hint="default" w:ascii="Courier New" w:hAnsi="Courier New"/>
      </w:rPr>
    </w:lvl>
    <w:lvl w:ilvl="2" w:tplc="85322D8A">
      <w:start w:val="1"/>
      <w:numFmt w:val="bullet"/>
      <w:lvlText w:val=""/>
      <w:lvlJc w:val="left"/>
      <w:pPr>
        <w:ind w:left="2160" w:hanging="360"/>
      </w:pPr>
      <w:rPr>
        <w:rFonts w:hint="default" w:ascii="Wingdings" w:hAnsi="Wingdings"/>
      </w:rPr>
    </w:lvl>
    <w:lvl w:ilvl="3" w:tplc="6492A288">
      <w:start w:val="1"/>
      <w:numFmt w:val="bullet"/>
      <w:lvlText w:val=""/>
      <w:lvlJc w:val="left"/>
      <w:pPr>
        <w:ind w:left="2880" w:hanging="360"/>
      </w:pPr>
      <w:rPr>
        <w:rFonts w:hint="default" w:ascii="Symbol" w:hAnsi="Symbol"/>
      </w:rPr>
    </w:lvl>
    <w:lvl w:ilvl="4" w:tplc="C64C0630">
      <w:start w:val="1"/>
      <w:numFmt w:val="bullet"/>
      <w:lvlText w:val="o"/>
      <w:lvlJc w:val="left"/>
      <w:pPr>
        <w:ind w:left="3600" w:hanging="360"/>
      </w:pPr>
      <w:rPr>
        <w:rFonts w:hint="default" w:ascii="Courier New" w:hAnsi="Courier New"/>
      </w:rPr>
    </w:lvl>
    <w:lvl w:ilvl="5" w:tplc="B56A13BA">
      <w:start w:val="1"/>
      <w:numFmt w:val="bullet"/>
      <w:lvlText w:val=""/>
      <w:lvlJc w:val="left"/>
      <w:pPr>
        <w:ind w:left="4320" w:hanging="360"/>
      </w:pPr>
      <w:rPr>
        <w:rFonts w:hint="default" w:ascii="Wingdings" w:hAnsi="Wingdings"/>
      </w:rPr>
    </w:lvl>
    <w:lvl w:ilvl="6" w:tplc="3F62DDA2">
      <w:start w:val="1"/>
      <w:numFmt w:val="bullet"/>
      <w:lvlText w:val=""/>
      <w:lvlJc w:val="left"/>
      <w:pPr>
        <w:ind w:left="5040" w:hanging="360"/>
      </w:pPr>
      <w:rPr>
        <w:rFonts w:hint="default" w:ascii="Symbol" w:hAnsi="Symbol"/>
      </w:rPr>
    </w:lvl>
    <w:lvl w:ilvl="7" w:tplc="088A097E">
      <w:start w:val="1"/>
      <w:numFmt w:val="bullet"/>
      <w:lvlText w:val="o"/>
      <w:lvlJc w:val="left"/>
      <w:pPr>
        <w:ind w:left="5760" w:hanging="360"/>
      </w:pPr>
      <w:rPr>
        <w:rFonts w:hint="default" w:ascii="Courier New" w:hAnsi="Courier New"/>
      </w:rPr>
    </w:lvl>
    <w:lvl w:ilvl="8" w:tplc="75F6CF7A">
      <w:start w:val="1"/>
      <w:numFmt w:val="bullet"/>
      <w:lvlText w:val=""/>
      <w:lvlJc w:val="left"/>
      <w:pPr>
        <w:ind w:left="6480" w:hanging="360"/>
      </w:pPr>
      <w:rPr>
        <w:rFonts w:hint="default" w:ascii="Wingdings" w:hAnsi="Wingdings"/>
      </w:rPr>
    </w:lvl>
  </w:abstractNum>
  <w:abstractNum w:abstractNumId="9" w15:restartNumberingAfterBreak="0">
    <w:nsid w:val="56197A0C"/>
    <w:multiLevelType w:val="hybridMultilevel"/>
    <w:tmpl w:val="4E4293CE"/>
    <w:lvl w:ilvl="0" w:tplc="E32A8386">
      <w:start w:val="1"/>
      <w:numFmt w:val="bullet"/>
      <w:lvlText w:val=""/>
      <w:lvlJc w:val="left"/>
      <w:pPr>
        <w:ind w:left="720" w:hanging="360"/>
      </w:pPr>
      <w:rPr>
        <w:rFonts w:hint="default" w:ascii="Wingdings" w:hAnsi="Wingdings"/>
      </w:rPr>
    </w:lvl>
    <w:lvl w:ilvl="1" w:tplc="30E2CB7A">
      <w:start w:val="1"/>
      <w:numFmt w:val="bullet"/>
      <w:lvlText w:val="o"/>
      <w:lvlJc w:val="left"/>
      <w:pPr>
        <w:ind w:left="1440" w:hanging="360"/>
      </w:pPr>
      <w:rPr>
        <w:rFonts w:hint="default" w:ascii="Courier New" w:hAnsi="Courier New"/>
      </w:rPr>
    </w:lvl>
    <w:lvl w:ilvl="2" w:tplc="8E80404E">
      <w:start w:val="1"/>
      <w:numFmt w:val="bullet"/>
      <w:lvlText w:val=""/>
      <w:lvlJc w:val="left"/>
      <w:pPr>
        <w:ind w:left="2160" w:hanging="360"/>
      </w:pPr>
      <w:rPr>
        <w:rFonts w:hint="default" w:ascii="Wingdings" w:hAnsi="Wingdings"/>
      </w:rPr>
    </w:lvl>
    <w:lvl w:ilvl="3" w:tplc="7FD6D5FA">
      <w:start w:val="1"/>
      <w:numFmt w:val="bullet"/>
      <w:lvlText w:val=""/>
      <w:lvlJc w:val="left"/>
      <w:pPr>
        <w:ind w:left="2880" w:hanging="360"/>
      </w:pPr>
      <w:rPr>
        <w:rFonts w:hint="default" w:ascii="Symbol" w:hAnsi="Symbol"/>
      </w:rPr>
    </w:lvl>
    <w:lvl w:ilvl="4" w:tplc="52141C96">
      <w:start w:val="1"/>
      <w:numFmt w:val="bullet"/>
      <w:lvlText w:val="o"/>
      <w:lvlJc w:val="left"/>
      <w:pPr>
        <w:ind w:left="3600" w:hanging="360"/>
      </w:pPr>
      <w:rPr>
        <w:rFonts w:hint="default" w:ascii="Courier New" w:hAnsi="Courier New"/>
      </w:rPr>
    </w:lvl>
    <w:lvl w:ilvl="5" w:tplc="F92EEF7E">
      <w:start w:val="1"/>
      <w:numFmt w:val="bullet"/>
      <w:lvlText w:val=""/>
      <w:lvlJc w:val="left"/>
      <w:pPr>
        <w:ind w:left="4320" w:hanging="360"/>
      </w:pPr>
      <w:rPr>
        <w:rFonts w:hint="default" w:ascii="Wingdings" w:hAnsi="Wingdings"/>
      </w:rPr>
    </w:lvl>
    <w:lvl w:ilvl="6" w:tplc="44862B6A">
      <w:start w:val="1"/>
      <w:numFmt w:val="bullet"/>
      <w:lvlText w:val=""/>
      <w:lvlJc w:val="left"/>
      <w:pPr>
        <w:ind w:left="5040" w:hanging="360"/>
      </w:pPr>
      <w:rPr>
        <w:rFonts w:hint="default" w:ascii="Symbol" w:hAnsi="Symbol"/>
      </w:rPr>
    </w:lvl>
    <w:lvl w:ilvl="7" w:tplc="E2C8AAFA">
      <w:start w:val="1"/>
      <w:numFmt w:val="bullet"/>
      <w:lvlText w:val="o"/>
      <w:lvlJc w:val="left"/>
      <w:pPr>
        <w:ind w:left="5760" w:hanging="360"/>
      </w:pPr>
      <w:rPr>
        <w:rFonts w:hint="default" w:ascii="Courier New" w:hAnsi="Courier New"/>
      </w:rPr>
    </w:lvl>
    <w:lvl w:ilvl="8" w:tplc="DC7CFEE6">
      <w:start w:val="1"/>
      <w:numFmt w:val="bullet"/>
      <w:lvlText w:val=""/>
      <w:lvlJc w:val="left"/>
      <w:pPr>
        <w:ind w:left="6480" w:hanging="360"/>
      </w:pPr>
      <w:rPr>
        <w:rFonts w:hint="default" w:ascii="Wingdings" w:hAnsi="Wingdings"/>
      </w:rPr>
    </w:lvl>
  </w:abstractNum>
  <w:abstractNum w:abstractNumId="10" w15:restartNumberingAfterBreak="0">
    <w:nsid w:val="73BF48BF"/>
    <w:multiLevelType w:val="multilevel"/>
    <w:tmpl w:val="14F09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8A3523A"/>
    <w:multiLevelType w:val="hybridMultilevel"/>
    <w:tmpl w:val="6E2063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91036770">
    <w:abstractNumId w:val="9"/>
  </w:num>
  <w:num w:numId="2" w16cid:durableId="1500271766">
    <w:abstractNumId w:val="8"/>
  </w:num>
  <w:num w:numId="3" w16cid:durableId="1540900014">
    <w:abstractNumId w:val="5"/>
  </w:num>
  <w:num w:numId="4" w16cid:durableId="11882031">
    <w:abstractNumId w:val="1"/>
  </w:num>
  <w:num w:numId="5" w16cid:durableId="1758284092">
    <w:abstractNumId w:val="11"/>
  </w:num>
  <w:num w:numId="6" w16cid:durableId="1351685389">
    <w:abstractNumId w:val="0"/>
  </w:num>
  <w:num w:numId="7" w16cid:durableId="968437042">
    <w:abstractNumId w:val="4"/>
  </w:num>
  <w:num w:numId="8" w16cid:durableId="1068117847">
    <w:abstractNumId w:val="2"/>
  </w:num>
  <w:num w:numId="9" w16cid:durableId="1465806036">
    <w:abstractNumId w:val="6"/>
  </w:num>
  <w:num w:numId="10" w16cid:durableId="1603025641">
    <w:abstractNumId w:val="3"/>
  </w:num>
  <w:num w:numId="11" w16cid:durableId="881597341">
    <w:abstractNumId w:val="10"/>
  </w:num>
  <w:num w:numId="12" w16cid:durableId="595285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D69A47"/>
    <w:rsid w:val="00061B19"/>
    <w:rsid w:val="0009544A"/>
    <w:rsid w:val="000A3B7E"/>
    <w:rsid w:val="001065DC"/>
    <w:rsid w:val="002262BC"/>
    <w:rsid w:val="00286EA3"/>
    <w:rsid w:val="004A47D8"/>
    <w:rsid w:val="005176C8"/>
    <w:rsid w:val="0056059C"/>
    <w:rsid w:val="0058757E"/>
    <w:rsid w:val="005E2FF9"/>
    <w:rsid w:val="00620F75"/>
    <w:rsid w:val="00674072"/>
    <w:rsid w:val="006C3672"/>
    <w:rsid w:val="007744EE"/>
    <w:rsid w:val="0078755A"/>
    <w:rsid w:val="00846FA7"/>
    <w:rsid w:val="00990760"/>
    <w:rsid w:val="00A54342"/>
    <w:rsid w:val="00A82402"/>
    <w:rsid w:val="00AA09F7"/>
    <w:rsid w:val="00B02AD3"/>
    <w:rsid w:val="00BF1CE3"/>
    <w:rsid w:val="00C20839"/>
    <w:rsid w:val="00D905C4"/>
    <w:rsid w:val="00DB5D48"/>
    <w:rsid w:val="0CBA0E88"/>
    <w:rsid w:val="4C649227"/>
    <w:rsid w:val="4EDDCF3B"/>
    <w:rsid w:val="5207E805"/>
    <w:rsid w:val="60B269C8"/>
    <w:rsid w:val="68D69A47"/>
    <w:rsid w:val="6D0DBB1C"/>
    <w:rsid w:val="755EB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69A47"/>
  <w15:chartTrackingRefBased/>
  <w15:docId w15:val="{0452A244-96D2-49CD-BBFF-51CF6D63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D905C4"/>
    <w:pPr>
      <w:widowControl w:val="0"/>
      <w:autoSpaceDE w:val="0"/>
      <w:autoSpaceDN w:val="0"/>
      <w:spacing w:after="0" w:line="240" w:lineRule="auto"/>
      <w:ind w:left="100"/>
      <w:outlineLvl w:val="0"/>
    </w:pPr>
    <w:rPr>
      <w:rFonts w:ascii="Calibri" w:hAnsi="Calibri" w:eastAsia="Calibri" w:cs="Calibri"/>
      <w:b/>
      <w:bCs/>
      <w:lang w:val="fr-FR" w:eastAsia="fr-FR" w:bidi="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5207E805"/>
  </w:style>
  <w:style w:type="character" w:styleId="eop" w:customStyle="1">
    <w:name w:val="eop"/>
    <w:basedOn w:val="DefaultParagraphFont"/>
    <w:uiPriority w:val="1"/>
    <w:rsid w:val="5207E805"/>
  </w:style>
  <w:style w:type="paragraph" w:styleId="paragraph" w:customStyle="1">
    <w:name w:val="paragraph"/>
    <w:basedOn w:val="Normal"/>
    <w:uiPriority w:val="1"/>
    <w:rsid w:val="5207E805"/>
    <w:pPr>
      <w:spacing w:beforeAutospacing="1" w:afterAutospacing="1"/>
    </w:pPr>
    <w:rPr>
      <w:rFonts w:ascii="Times New Roman" w:hAnsi="Times New Roman" w:eastAsia="Times New Roman" w:cs="Times New Roman"/>
      <w:sz w:val="24"/>
      <w:szCs w:val="24"/>
      <w:lang w:val="fr-CA" w:eastAsia="fr-CA"/>
    </w:rPr>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C20839"/>
    <w:pPr>
      <w:widowControl w:val="0"/>
      <w:autoSpaceDE w:val="0"/>
      <w:autoSpaceDN w:val="0"/>
      <w:spacing w:after="0" w:line="240" w:lineRule="auto"/>
    </w:pPr>
    <w:rPr>
      <w:rFonts w:ascii="Calibri" w:hAnsi="Calibri" w:eastAsia="Calibri" w:cs="Calibri"/>
      <w:lang w:val="fr-CA" w:eastAsia="fr-CA" w:bidi="fr-CA"/>
    </w:rPr>
  </w:style>
  <w:style w:type="character" w:styleId="BodyTextChar" w:customStyle="1">
    <w:name w:val="Body Text Char"/>
    <w:basedOn w:val="DefaultParagraphFont"/>
    <w:link w:val="BodyText"/>
    <w:uiPriority w:val="1"/>
    <w:rsid w:val="00C20839"/>
    <w:rPr>
      <w:rFonts w:ascii="Calibri" w:hAnsi="Calibri" w:eastAsia="Calibri" w:cs="Calibri"/>
      <w:lang w:val="fr-CA" w:eastAsia="fr-CA" w:bidi="fr-CA"/>
    </w:rPr>
  </w:style>
  <w:style w:type="table" w:styleId="TableGrid">
    <w:name w:val="Table Grid"/>
    <w:basedOn w:val="TableNormal"/>
    <w:uiPriority w:val="39"/>
    <w:rsid w:val="00C20839"/>
    <w:pPr>
      <w:spacing w:after="0" w:line="240" w:lineRule="auto"/>
    </w:pPr>
    <w:rPr>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D905C4"/>
    <w:rPr>
      <w:rFonts w:ascii="Calibri" w:hAnsi="Calibri" w:eastAsia="Calibri" w:cs="Calibri"/>
      <w:b/>
      <w:bCs/>
      <w:lang w:val="fr-FR" w:eastAsia="fr-FR" w:bidi="fr-FR"/>
    </w:rPr>
  </w:style>
  <w:style w:type="paragraph" w:styleId="list-item-primary" w:customStyle="1">
    <w:name w:val="list-item-primary"/>
    <w:basedOn w:val="Normal"/>
    <w:rsid w:val="005E2FF9"/>
    <w:pPr>
      <w:spacing w:before="100" w:beforeAutospacing="1" w:after="100" w:afterAutospacing="1" w:line="240" w:lineRule="auto"/>
    </w:pPr>
    <w:rPr>
      <w:rFonts w:ascii="Times New Roman" w:hAnsi="Times New Roman" w:eastAsia="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697304">
      <w:bodyDiv w:val="1"/>
      <w:marLeft w:val="0"/>
      <w:marRight w:val="0"/>
      <w:marTop w:val="0"/>
      <w:marBottom w:val="0"/>
      <w:divBdr>
        <w:top w:val="none" w:sz="0" w:space="0" w:color="auto"/>
        <w:left w:val="none" w:sz="0" w:space="0" w:color="auto"/>
        <w:bottom w:val="none" w:sz="0" w:space="0" w:color="auto"/>
        <w:right w:val="none" w:sz="0" w:space="0" w:color="auto"/>
      </w:divBdr>
      <w:divsChild>
        <w:div w:id="434181403">
          <w:marLeft w:val="0"/>
          <w:marRight w:val="0"/>
          <w:marTop w:val="0"/>
          <w:marBottom w:val="0"/>
          <w:divBdr>
            <w:top w:val="none" w:sz="0" w:space="0" w:color="auto"/>
            <w:left w:val="none" w:sz="0" w:space="0" w:color="auto"/>
            <w:bottom w:val="none" w:sz="0" w:space="0" w:color="auto"/>
            <w:right w:val="none" w:sz="0" w:space="0" w:color="auto"/>
          </w:divBdr>
          <w:divsChild>
            <w:div w:id="197620982">
              <w:marLeft w:val="0"/>
              <w:marRight w:val="0"/>
              <w:marTop w:val="0"/>
              <w:marBottom w:val="0"/>
              <w:divBdr>
                <w:top w:val="none" w:sz="0" w:space="0" w:color="auto"/>
                <w:left w:val="none" w:sz="0" w:space="0" w:color="auto"/>
                <w:bottom w:val="none" w:sz="0" w:space="0" w:color="auto"/>
                <w:right w:val="none" w:sz="0" w:space="0" w:color="auto"/>
              </w:divBdr>
              <w:divsChild>
                <w:div w:id="630477600">
                  <w:marLeft w:val="0"/>
                  <w:marRight w:val="0"/>
                  <w:marTop w:val="0"/>
                  <w:marBottom w:val="0"/>
                  <w:divBdr>
                    <w:top w:val="none" w:sz="0" w:space="0" w:color="auto"/>
                    <w:left w:val="none" w:sz="0" w:space="0" w:color="auto"/>
                    <w:bottom w:val="none" w:sz="0" w:space="0" w:color="auto"/>
                    <w:right w:val="none" w:sz="0" w:space="0" w:color="auto"/>
                  </w:divBdr>
                  <w:divsChild>
                    <w:div w:id="947546998">
                      <w:marLeft w:val="0"/>
                      <w:marRight w:val="0"/>
                      <w:marTop w:val="0"/>
                      <w:marBottom w:val="0"/>
                      <w:divBdr>
                        <w:top w:val="none" w:sz="0" w:space="0" w:color="auto"/>
                        <w:left w:val="none" w:sz="0" w:space="0" w:color="auto"/>
                        <w:bottom w:val="none" w:sz="0" w:space="0" w:color="auto"/>
                        <w:right w:val="none" w:sz="0" w:space="0" w:color="auto"/>
                      </w:divBdr>
                      <w:divsChild>
                        <w:div w:id="1478448596">
                          <w:marLeft w:val="0"/>
                          <w:marRight w:val="0"/>
                          <w:marTop w:val="0"/>
                          <w:marBottom w:val="0"/>
                          <w:divBdr>
                            <w:top w:val="none" w:sz="0" w:space="0" w:color="auto"/>
                            <w:left w:val="none" w:sz="0" w:space="0" w:color="auto"/>
                            <w:bottom w:val="none" w:sz="0" w:space="0" w:color="auto"/>
                            <w:right w:val="none" w:sz="0" w:space="0" w:color="auto"/>
                          </w:divBdr>
                          <w:divsChild>
                            <w:div w:id="4090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185062">
          <w:marLeft w:val="0"/>
          <w:marRight w:val="0"/>
          <w:marTop w:val="0"/>
          <w:marBottom w:val="0"/>
          <w:divBdr>
            <w:top w:val="none" w:sz="0" w:space="0" w:color="auto"/>
            <w:left w:val="none" w:sz="0" w:space="0" w:color="auto"/>
            <w:bottom w:val="none" w:sz="0" w:space="0" w:color="auto"/>
            <w:right w:val="none" w:sz="0" w:space="0" w:color="auto"/>
          </w:divBdr>
          <w:divsChild>
            <w:div w:id="1617055253">
              <w:marLeft w:val="0"/>
              <w:marRight w:val="0"/>
              <w:marTop w:val="0"/>
              <w:marBottom w:val="0"/>
              <w:divBdr>
                <w:top w:val="none" w:sz="0" w:space="0" w:color="auto"/>
                <w:left w:val="none" w:sz="0" w:space="0" w:color="auto"/>
                <w:bottom w:val="none" w:sz="0" w:space="0" w:color="auto"/>
                <w:right w:val="none" w:sz="0" w:space="0" w:color="auto"/>
              </w:divBdr>
              <w:divsChild>
                <w:div w:id="1014646631">
                  <w:marLeft w:val="0"/>
                  <w:marRight w:val="0"/>
                  <w:marTop w:val="0"/>
                  <w:marBottom w:val="0"/>
                  <w:divBdr>
                    <w:top w:val="none" w:sz="0" w:space="0" w:color="auto"/>
                    <w:left w:val="none" w:sz="0" w:space="0" w:color="auto"/>
                    <w:bottom w:val="none" w:sz="0" w:space="0" w:color="auto"/>
                    <w:right w:val="none" w:sz="0" w:space="0" w:color="auto"/>
                  </w:divBdr>
                  <w:divsChild>
                    <w:div w:id="2072460877">
                      <w:marLeft w:val="0"/>
                      <w:marRight w:val="0"/>
                      <w:marTop w:val="0"/>
                      <w:marBottom w:val="0"/>
                      <w:divBdr>
                        <w:top w:val="none" w:sz="0" w:space="0" w:color="auto"/>
                        <w:left w:val="none" w:sz="0" w:space="0" w:color="auto"/>
                        <w:bottom w:val="none" w:sz="0" w:space="0" w:color="auto"/>
                        <w:right w:val="none" w:sz="0" w:space="0" w:color="auto"/>
                      </w:divBdr>
                      <w:divsChild>
                        <w:div w:id="1058894435">
                          <w:marLeft w:val="0"/>
                          <w:marRight w:val="0"/>
                          <w:marTop w:val="0"/>
                          <w:marBottom w:val="0"/>
                          <w:divBdr>
                            <w:top w:val="none" w:sz="0" w:space="0" w:color="auto"/>
                            <w:left w:val="none" w:sz="0" w:space="0" w:color="auto"/>
                            <w:bottom w:val="none" w:sz="0" w:space="0" w:color="auto"/>
                            <w:right w:val="none" w:sz="0" w:space="0" w:color="auto"/>
                          </w:divBdr>
                          <w:divsChild>
                            <w:div w:id="13042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ww.nutcache.com/fr/blog/6-questions-que-tout-charge-de-projet-devrait-poser-a-son-equipe/"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Isabelle Dasylva-Gill (SAF'Île)</dc:creator>
  <keywords/>
  <dc:description/>
  <lastModifiedBy>Service RH IPE</lastModifiedBy>
  <revision>6</revision>
  <dcterms:created xsi:type="dcterms:W3CDTF">2024-02-24T10:39:00.0000000Z</dcterms:created>
  <dcterms:modified xsi:type="dcterms:W3CDTF">2024-12-20T13:58:08.2626562Z</dcterms:modified>
</coreProperties>
</file>